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A9" w:rsidRPr="00613524" w:rsidRDefault="009064A9" w:rsidP="00B84372">
      <w:pPr>
        <w:spacing w:after="0"/>
        <w:jc w:val="center"/>
        <w:rPr>
          <w:rFonts w:ascii="Times New Roman" w:hAnsi="Times New Roman" w:cs="Times New Roman"/>
          <w:b/>
          <w:bCs/>
          <w:sz w:val="24"/>
          <w:szCs w:val="24"/>
        </w:rPr>
      </w:pPr>
      <w:r w:rsidRPr="00613524">
        <w:rPr>
          <w:rFonts w:ascii="Times New Roman" w:hAnsi="Times New Roman" w:cs="Times New Roman"/>
          <w:b/>
          <w:bCs/>
          <w:sz w:val="24"/>
          <w:szCs w:val="24"/>
        </w:rPr>
        <w:t>T.C.</w:t>
      </w:r>
    </w:p>
    <w:p w:rsidR="009064A9" w:rsidRPr="00613524" w:rsidRDefault="009064A9" w:rsidP="00B84372">
      <w:pPr>
        <w:spacing w:after="0"/>
        <w:jc w:val="center"/>
        <w:rPr>
          <w:rFonts w:ascii="Times New Roman" w:hAnsi="Times New Roman" w:cs="Times New Roman"/>
          <w:b/>
          <w:bCs/>
          <w:sz w:val="24"/>
          <w:szCs w:val="24"/>
        </w:rPr>
      </w:pPr>
      <w:r>
        <w:rPr>
          <w:rFonts w:ascii="Times New Roman" w:hAnsi="Times New Roman" w:cs="Times New Roman"/>
          <w:b/>
          <w:bCs/>
          <w:sz w:val="24"/>
          <w:szCs w:val="24"/>
        </w:rPr>
        <w:t>AVANOS BELEDİYE BAŞKANLIĞI</w:t>
      </w:r>
    </w:p>
    <w:p w:rsidR="009064A9" w:rsidRDefault="009064A9" w:rsidP="00B84372">
      <w:pPr>
        <w:spacing w:after="0"/>
        <w:jc w:val="center"/>
        <w:rPr>
          <w:rFonts w:ascii="Times New Roman" w:hAnsi="Times New Roman" w:cs="Times New Roman"/>
          <w:b/>
          <w:bCs/>
          <w:sz w:val="24"/>
          <w:szCs w:val="24"/>
        </w:rPr>
      </w:pPr>
      <w:r w:rsidRPr="00613524">
        <w:rPr>
          <w:rFonts w:ascii="Times New Roman" w:hAnsi="Times New Roman" w:cs="Times New Roman"/>
          <w:b/>
          <w:bCs/>
          <w:sz w:val="24"/>
          <w:szCs w:val="24"/>
        </w:rPr>
        <w:t>İTFAİYE MÜDÜRLÜĞÜ</w:t>
      </w:r>
    </w:p>
    <w:p w:rsidR="009064A9" w:rsidRDefault="009064A9" w:rsidP="00B84372">
      <w:pPr>
        <w:spacing w:after="0"/>
        <w:jc w:val="center"/>
        <w:rPr>
          <w:rFonts w:ascii="Times New Roman" w:hAnsi="Times New Roman" w:cs="Times New Roman"/>
          <w:b/>
          <w:bCs/>
          <w:sz w:val="24"/>
          <w:szCs w:val="24"/>
        </w:rPr>
      </w:pPr>
      <w:r w:rsidRPr="00613524">
        <w:rPr>
          <w:rFonts w:ascii="Times New Roman" w:hAnsi="Times New Roman" w:cs="Times New Roman"/>
          <w:b/>
          <w:bCs/>
          <w:sz w:val="24"/>
          <w:szCs w:val="24"/>
        </w:rPr>
        <w:t>BACA TEMİZLEME VE DENETİM YÖNERGESİ</w:t>
      </w:r>
    </w:p>
    <w:p w:rsidR="009064A9" w:rsidRDefault="009064A9" w:rsidP="00613524">
      <w:pPr>
        <w:jc w:val="center"/>
        <w:rPr>
          <w:rFonts w:ascii="Times New Roman" w:hAnsi="Times New Roman" w:cs="Times New Roman"/>
          <w:b/>
          <w:bCs/>
          <w:sz w:val="24"/>
          <w:szCs w:val="24"/>
        </w:rPr>
      </w:pPr>
      <w:r>
        <w:rPr>
          <w:rFonts w:ascii="Times New Roman" w:hAnsi="Times New Roman" w:cs="Times New Roman"/>
          <w:b/>
          <w:bCs/>
          <w:sz w:val="24"/>
          <w:szCs w:val="24"/>
        </w:rPr>
        <w:t>BİRİNCİ BÖLÜM</w:t>
      </w:r>
    </w:p>
    <w:p w:rsidR="009064A9" w:rsidRDefault="009064A9" w:rsidP="00613524">
      <w:pPr>
        <w:jc w:val="center"/>
        <w:rPr>
          <w:rFonts w:ascii="Times New Roman" w:hAnsi="Times New Roman" w:cs="Times New Roman"/>
          <w:b/>
          <w:bCs/>
          <w:sz w:val="24"/>
          <w:szCs w:val="24"/>
        </w:rPr>
      </w:pPr>
      <w:r>
        <w:rPr>
          <w:rFonts w:ascii="Times New Roman" w:hAnsi="Times New Roman" w:cs="Times New Roman"/>
          <w:b/>
          <w:bCs/>
          <w:sz w:val="24"/>
          <w:szCs w:val="24"/>
        </w:rPr>
        <w:t>Amaç, Kapsam, Dayanak ve Tanımlar</w:t>
      </w:r>
    </w:p>
    <w:p w:rsidR="009064A9" w:rsidRDefault="009064A9" w:rsidP="00613524">
      <w:pPr>
        <w:jc w:val="both"/>
        <w:rPr>
          <w:rFonts w:ascii="Times New Roman" w:hAnsi="Times New Roman" w:cs="Times New Roman"/>
          <w:b/>
          <w:bCs/>
          <w:sz w:val="24"/>
          <w:szCs w:val="24"/>
        </w:rPr>
      </w:pPr>
      <w:r>
        <w:rPr>
          <w:rFonts w:ascii="Times New Roman" w:hAnsi="Times New Roman" w:cs="Times New Roman"/>
          <w:b/>
          <w:bCs/>
          <w:sz w:val="24"/>
          <w:szCs w:val="24"/>
        </w:rPr>
        <w:t>Amaç</w:t>
      </w:r>
    </w:p>
    <w:p w:rsidR="009064A9" w:rsidRDefault="009064A9" w:rsidP="00613524">
      <w:pPr>
        <w:jc w:val="both"/>
        <w:rPr>
          <w:rFonts w:ascii="Times New Roman" w:hAnsi="Times New Roman" w:cs="Times New Roman"/>
          <w:sz w:val="24"/>
          <w:szCs w:val="24"/>
        </w:rPr>
      </w:pPr>
      <w:r>
        <w:rPr>
          <w:rFonts w:ascii="Times New Roman" w:hAnsi="Times New Roman" w:cs="Times New Roman"/>
          <w:b/>
          <w:bCs/>
          <w:sz w:val="24"/>
          <w:szCs w:val="24"/>
        </w:rPr>
        <w:t xml:space="preserve">Madde- 1 </w:t>
      </w:r>
      <w:r w:rsidRPr="00613524">
        <w:rPr>
          <w:rFonts w:ascii="Times New Roman" w:hAnsi="Times New Roman" w:cs="Times New Roman"/>
          <w:sz w:val="24"/>
          <w:szCs w:val="24"/>
        </w:rPr>
        <w:t>Bu yönetm</w:t>
      </w:r>
      <w:r>
        <w:rPr>
          <w:rFonts w:ascii="Times New Roman" w:hAnsi="Times New Roman" w:cs="Times New Roman"/>
          <w:sz w:val="24"/>
          <w:szCs w:val="24"/>
        </w:rPr>
        <w:t xml:space="preserve">eliğin amacı Avanos </w:t>
      </w:r>
      <w:r w:rsidRPr="00613524">
        <w:rPr>
          <w:rFonts w:ascii="Times New Roman" w:hAnsi="Times New Roman" w:cs="Times New Roman"/>
          <w:sz w:val="24"/>
          <w:szCs w:val="24"/>
        </w:rPr>
        <w:t>Belediyesi Sınırları içindeki tüm binaların</w:t>
      </w:r>
      <w:r>
        <w:rPr>
          <w:rFonts w:ascii="Times New Roman" w:hAnsi="Times New Roman" w:cs="Times New Roman"/>
          <w:sz w:val="24"/>
          <w:szCs w:val="24"/>
        </w:rPr>
        <w:t xml:space="preserve"> ısıtma sistemlerine ait bacaların (doğalgaz kullanılan sistemler hariç) ve yağlı kanalların </w:t>
      </w:r>
      <w:r w:rsidRPr="00613524">
        <w:rPr>
          <w:rFonts w:ascii="Times New Roman" w:hAnsi="Times New Roman" w:cs="Times New Roman"/>
          <w:sz w:val="24"/>
          <w:szCs w:val="24"/>
        </w:rPr>
        <w:t>periyodik temizlik ve denetimlerinin yapılmasını sağlamaktır</w:t>
      </w:r>
      <w:r>
        <w:rPr>
          <w:rFonts w:ascii="Times New Roman" w:hAnsi="Times New Roman" w:cs="Times New Roman"/>
          <w:sz w:val="24"/>
          <w:szCs w:val="24"/>
        </w:rPr>
        <w:t>.</w:t>
      </w:r>
    </w:p>
    <w:p w:rsidR="009064A9" w:rsidRDefault="009064A9" w:rsidP="00613524">
      <w:pPr>
        <w:jc w:val="both"/>
        <w:rPr>
          <w:rFonts w:ascii="Times New Roman" w:hAnsi="Times New Roman" w:cs="Times New Roman"/>
          <w:b/>
          <w:bCs/>
          <w:sz w:val="24"/>
          <w:szCs w:val="24"/>
        </w:rPr>
      </w:pPr>
      <w:r>
        <w:rPr>
          <w:rFonts w:ascii="Times New Roman" w:hAnsi="Times New Roman" w:cs="Times New Roman"/>
          <w:b/>
          <w:bCs/>
          <w:sz w:val="24"/>
          <w:szCs w:val="24"/>
        </w:rPr>
        <w:t>Kapsam</w:t>
      </w:r>
    </w:p>
    <w:p w:rsidR="009064A9" w:rsidRDefault="009064A9" w:rsidP="00613524">
      <w:pPr>
        <w:jc w:val="both"/>
        <w:rPr>
          <w:rFonts w:ascii="Times New Roman" w:hAnsi="Times New Roman" w:cs="Times New Roman"/>
          <w:sz w:val="24"/>
          <w:szCs w:val="24"/>
        </w:rPr>
      </w:pPr>
      <w:r>
        <w:rPr>
          <w:rFonts w:ascii="Times New Roman" w:hAnsi="Times New Roman" w:cs="Times New Roman"/>
          <w:b/>
          <w:bCs/>
          <w:sz w:val="24"/>
          <w:szCs w:val="24"/>
        </w:rPr>
        <w:t xml:space="preserve">Madde- 2 </w:t>
      </w:r>
      <w:r w:rsidRPr="00613524">
        <w:rPr>
          <w:rFonts w:ascii="Times New Roman" w:hAnsi="Times New Roman" w:cs="Times New Roman"/>
          <w:sz w:val="24"/>
          <w:szCs w:val="24"/>
        </w:rPr>
        <w:t>B</w:t>
      </w:r>
      <w:r>
        <w:rPr>
          <w:rFonts w:ascii="Times New Roman" w:hAnsi="Times New Roman" w:cs="Times New Roman"/>
          <w:sz w:val="24"/>
          <w:szCs w:val="24"/>
        </w:rPr>
        <w:t>u Yönetmelik Avanos</w:t>
      </w:r>
      <w:r w:rsidRPr="00613524">
        <w:rPr>
          <w:rFonts w:ascii="Times New Roman" w:hAnsi="Times New Roman" w:cs="Times New Roman"/>
          <w:sz w:val="24"/>
          <w:szCs w:val="24"/>
        </w:rPr>
        <w:t xml:space="preserve"> Belediyesi Sınırları içindeki </w:t>
      </w:r>
      <w:r>
        <w:rPr>
          <w:rFonts w:ascii="Times New Roman" w:hAnsi="Times New Roman" w:cs="Times New Roman"/>
          <w:sz w:val="24"/>
          <w:szCs w:val="24"/>
        </w:rPr>
        <w:t>kamuya, özel ve tüzel kişilere ait binalarla, her çeşit ve derecedeki iş</w:t>
      </w:r>
      <w:r w:rsidRPr="00613524">
        <w:rPr>
          <w:rFonts w:ascii="Times New Roman" w:hAnsi="Times New Roman" w:cs="Times New Roman"/>
          <w:sz w:val="24"/>
          <w:szCs w:val="24"/>
        </w:rPr>
        <w:t>yerlerine ait kalorifer kazanlarının, yakıt depolarının</w:t>
      </w:r>
      <w:r>
        <w:rPr>
          <w:rFonts w:ascii="Times New Roman" w:hAnsi="Times New Roman" w:cs="Times New Roman"/>
          <w:sz w:val="24"/>
          <w:szCs w:val="24"/>
        </w:rPr>
        <w:t>, (doğalgazla çalışan sistemler hariç)</w:t>
      </w:r>
      <w:r w:rsidRPr="00613524">
        <w:rPr>
          <w:rFonts w:ascii="Times New Roman" w:hAnsi="Times New Roman" w:cs="Times New Roman"/>
          <w:sz w:val="24"/>
          <w:szCs w:val="24"/>
        </w:rPr>
        <w:t xml:space="preserve"> bacaların</w:t>
      </w:r>
      <w:r>
        <w:rPr>
          <w:rFonts w:ascii="Times New Roman" w:hAnsi="Times New Roman" w:cs="Times New Roman"/>
          <w:sz w:val="24"/>
          <w:szCs w:val="24"/>
        </w:rPr>
        <w:t xml:space="preserve"> ve yağlı kanalların</w:t>
      </w:r>
      <w:r w:rsidRPr="00613524">
        <w:rPr>
          <w:rFonts w:ascii="Times New Roman" w:hAnsi="Times New Roman" w:cs="Times New Roman"/>
          <w:sz w:val="24"/>
          <w:szCs w:val="24"/>
        </w:rPr>
        <w:t xml:space="preserve"> yıllık temizliklerinin, mevzuata uymayanların bakım ve onarımların yapılması, çevre kirliliği yapanlarla yangına neden olabilec</w:t>
      </w:r>
      <w:r>
        <w:rPr>
          <w:rFonts w:ascii="Times New Roman" w:hAnsi="Times New Roman" w:cs="Times New Roman"/>
          <w:sz w:val="24"/>
          <w:szCs w:val="24"/>
        </w:rPr>
        <w:t>eklerin belirlenmesi ve bu çalış</w:t>
      </w:r>
      <w:r w:rsidRPr="00613524">
        <w:rPr>
          <w:rFonts w:ascii="Times New Roman" w:hAnsi="Times New Roman" w:cs="Times New Roman"/>
          <w:sz w:val="24"/>
          <w:szCs w:val="24"/>
        </w:rPr>
        <w:t xml:space="preserve">maların denetlenmesi esaslarını kapsar.  </w:t>
      </w:r>
    </w:p>
    <w:p w:rsidR="009064A9" w:rsidRDefault="009064A9" w:rsidP="00613524">
      <w:pPr>
        <w:jc w:val="both"/>
        <w:rPr>
          <w:rFonts w:ascii="Times New Roman" w:hAnsi="Times New Roman" w:cs="Times New Roman"/>
          <w:b/>
          <w:bCs/>
          <w:sz w:val="24"/>
          <w:szCs w:val="24"/>
        </w:rPr>
      </w:pPr>
      <w:r>
        <w:rPr>
          <w:rFonts w:ascii="Times New Roman" w:hAnsi="Times New Roman" w:cs="Times New Roman"/>
          <w:b/>
          <w:bCs/>
          <w:sz w:val="24"/>
          <w:szCs w:val="24"/>
        </w:rPr>
        <w:t>Dayanak</w:t>
      </w:r>
    </w:p>
    <w:p w:rsidR="009064A9" w:rsidRPr="00E022E3" w:rsidRDefault="009064A9" w:rsidP="00E022E3">
      <w:pPr>
        <w:jc w:val="both"/>
        <w:rPr>
          <w:rFonts w:ascii="Times New Roman" w:hAnsi="Times New Roman" w:cs="Times New Roman"/>
          <w:sz w:val="24"/>
          <w:szCs w:val="24"/>
        </w:rPr>
      </w:pPr>
      <w:r>
        <w:rPr>
          <w:rFonts w:ascii="Times New Roman" w:hAnsi="Times New Roman" w:cs="Times New Roman"/>
          <w:b/>
          <w:bCs/>
          <w:sz w:val="24"/>
          <w:szCs w:val="24"/>
        </w:rPr>
        <w:t xml:space="preserve">Madde- 3 </w:t>
      </w:r>
      <w:r w:rsidRPr="00F47386">
        <w:rPr>
          <w:rFonts w:ascii="Times New Roman" w:hAnsi="Times New Roman" w:cs="Times New Roman"/>
          <w:sz w:val="24"/>
          <w:szCs w:val="24"/>
        </w:rPr>
        <w:t>Bu</w:t>
      </w:r>
      <w:r w:rsidRPr="00E022E3">
        <w:rPr>
          <w:rFonts w:ascii="Times New Roman" w:hAnsi="Times New Roman" w:cs="Times New Roman"/>
          <w:sz w:val="24"/>
          <w:szCs w:val="24"/>
        </w:rPr>
        <w:t xml:space="preserve"> yönerge 19.12.2007 tarih ve 26735 sayılı Resmi Gazetede yayımlanan “BİNALARIN YANGINDAN KORUNMASI HAKKINDA YÖNETMELİK” in ve 09.09.2009 tarih ve 27344 sayılı Resmi Gazetede yayımlanan “BİNALARIN YANGINDAN KORUNMASI HAKKINDA YÖNETMELİKTE DEĞİŞİKLİK YAPILMASINA DAİR YÖNETMELİK” in ve 21.10.2006 tarih ve 26326 sayılı Resmi Gazetede yayınlanan BELEDİYE İTFAİYE </w:t>
      </w:r>
      <w:r>
        <w:rPr>
          <w:rFonts w:ascii="Times New Roman" w:hAnsi="Times New Roman" w:cs="Times New Roman"/>
          <w:sz w:val="24"/>
          <w:szCs w:val="24"/>
        </w:rPr>
        <w:t>YÖNETMELİĞİ</w:t>
      </w:r>
      <w:r w:rsidRPr="00E022E3">
        <w:rPr>
          <w:rFonts w:ascii="Times New Roman" w:hAnsi="Times New Roman" w:cs="Times New Roman"/>
          <w:sz w:val="24"/>
          <w:szCs w:val="24"/>
        </w:rPr>
        <w:t>’nin 6/h</w:t>
      </w:r>
      <w:r>
        <w:rPr>
          <w:rFonts w:ascii="Times New Roman" w:hAnsi="Times New Roman" w:cs="Times New Roman"/>
          <w:sz w:val="24"/>
          <w:szCs w:val="24"/>
        </w:rPr>
        <w:t xml:space="preserve"> maddesinin Avanos Belediye Başkanlığı İtfaiye Müdürlüğü’ne</w:t>
      </w:r>
      <w:r w:rsidRPr="00E022E3">
        <w:rPr>
          <w:rFonts w:ascii="Times New Roman" w:hAnsi="Times New Roman" w:cs="Times New Roman"/>
          <w:sz w:val="24"/>
          <w:szCs w:val="24"/>
        </w:rPr>
        <w:t xml:space="preserve"> verdiği sorumluluk ve yetkiye dayanılarak hazırlanmıştır.</w:t>
      </w:r>
    </w:p>
    <w:p w:rsidR="009064A9" w:rsidRDefault="009064A9" w:rsidP="00613524">
      <w:pPr>
        <w:jc w:val="both"/>
        <w:rPr>
          <w:rFonts w:ascii="Times New Roman" w:hAnsi="Times New Roman" w:cs="Times New Roman"/>
          <w:b/>
          <w:bCs/>
          <w:sz w:val="24"/>
          <w:szCs w:val="24"/>
        </w:rPr>
      </w:pPr>
      <w:r>
        <w:rPr>
          <w:rFonts w:ascii="Times New Roman" w:hAnsi="Times New Roman" w:cs="Times New Roman"/>
          <w:b/>
          <w:bCs/>
          <w:sz w:val="24"/>
          <w:szCs w:val="24"/>
        </w:rPr>
        <w:t>Tamınlar</w:t>
      </w:r>
    </w:p>
    <w:p w:rsidR="009064A9" w:rsidRPr="00243E91" w:rsidRDefault="009064A9" w:rsidP="00613524">
      <w:pPr>
        <w:jc w:val="both"/>
        <w:rPr>
          <w:rFonts w:ascii="Times New Roman" w:hAnsi="Times New Roman" w:cs="Times New Roman"/>
          <w:sz w:val="24"/>
          <w:szCs w:val="24"/>
        </w:rPr>
      </w:pPr>
      <w:r w:rsidRPr="00243E91">
        <w:rPr>
          <w:rFonts w:ascii="Times New Roman" w:hAnsi="Times New Roman" w:cs="Times New Roman"/>
          <w:b/>
          <w:bCs/>
          <w:sz w:val="24"/>
          <w:szCs w:val="24"/>
        </w:rPr>
        <w:t>Madde- 4</w:t>
      </w:r>
      <w:r>
        <w:rPr>
          <w:rFonts w:ascii="Times New Roman" w:hAnsi="Times New Roman" w:cs="Times New Roman"/>
          <w:b/>
          <w:bCs/>
          <w:sz w:val="24"/>
          <w:szCs w:val="24"/>
        </w:rPr>
        <w:t xml:space="preserve"> </w:t>
      </w:r>
      <w:r w:rsidRPr="00243E91">
        <w:rPr>
          <w:rFonts w:ascii="Times New Roman" w:hAnsi="Times New Roman" w:cs="Times New Roman"/>
          <w:sz w:val="24"/>
          <w:szCs w:val="24"/>
        </w:rPr>
        <w:t xml:space="preserve">Bu Yönerge ve eklerinde </w:t>
      </w:r>
      <w:r>
        <w:rPr>
          <w:rFonts w:ascii="Times New Roman" w:hAnsi="Times New Roman" w:cs="Times New Roman"/>
          <w:sz w:val="24"/>
          <w:szCs w:val="24"/>
        </w:rPr>
        <w:t>geçen bir kısım kavramların tanımları aşağıda belirtilmiştir.</w:t>
      </w:r>
    </w:p>
    <w:p w:rsidR="009064A9" w:rsidRDefault="009064A9" w:rsidP="00243E91">
      <w:pPr>
        <w:pStyle w:val="ListParagraph"/>
        <w:numPr>
          <w:ilvl w:val="0"/>
          <w:numId w:val="1"/>
        </w:numPr>
        <w:jc w:val="both"/>
        <w:rPr>
          <w:rFonts w:ascii="Times New Roman" w:hAnsi="Times New Roman" w:cs="Times New Roman"/>
          <w:sz w:val="24"/>
          <w:szCs w:val="24"/>
        </w:rPr>
      </w:pPr>
      <w:r w:rsidRPr="003716FA">
        <w:rPr>
          <w:rFonts w:ascii="Times New Roman" w:hAnsi="Times New Roman" w:cs="Times New Roman"/>
          <w:b/>
          <w:bCs/>
          <w:sz w:val="24"/>
          <w:szCs w:val="24"/>
        </w:rPr>
        <w:t>Yakıt:</w:t>
      </w:r>
      <w:r>
        <w:rPr>
          <w:rFonts w:ascii="Times New Roman" w:hAnsi="Times New Roman" w:cs="Times New Roman"/>
          <w:b/>
          <w:bCs/>
          <w:sz w:val="24"/>
          <w:szCs w:val="24"/>
        </w:rPr>
        <w:t xml:space="preserve"> </w:t>
      </w:r>
      <w:r>
        <w:rPr>
          <w:rFonts w:ascii="Times New Roman" w:hAnsi="Times New Roman" w:cs="Times New Roman"/>
          <w:sz w:val="24"/>
          <w:szCs w:val="24"/>
        </w:rPr>
        <w:t>Gaz, sıvı, ya da katı halde bulunan ve yakılarak enerjiye dönüştürülebilen maddelerin tümüdür.</w:t>
      </w:r>
    </w:p>
    <w:p w:rsidR="009064A9" w:rsidRDefault="009064A9" w:rsidP="005C592F">
      <w:pPr>
        <w:pStyle w:val="ListParagraph"/>
        <w:numPr>
          <w:ilvl w:val="0"/>
          <w:numId w:val="1"/>
        </w:numPr>
        <w:jc w:val="both"/>
        <w:rPr>
          <w:rFonts w:ascii="Times New Roman" w:hAnsi="Times New Roman" w:cs="Times New Roman"/>
          <w:sz w:val="24"/>
          <w:szCs w:val="24"/>
        </w:rPr>
      </w:pPr>
      <w:r w:rsidRPr="003716FA">
        <w:rPr>
          <w:rFonts w:ascii="Times New Roman" w:hAnsi="Times New Roman" w:cs="Times New Roman"/>
          <w:b/>
          <w:bCs/>
          <w:sz w:val="24"/>
          <w:szCs w:val="24"/>
        </w:rPr>
        <w:t>Yakıt Deposu:</w:t>
      </w:r>
      <w:r>
        <w:rPr>
          <w:rFonts w:ascii="Times New Roman" w:hAnsi="Times New Roman" w:cs="Times New Roman"/>
          <w:b/>
          <w:bCs/>
          <w:sz w:val="24"/>
          <w:szCs w:val="24"/>
        </w:rPr>
        <w:t xml:space="preserve"> </w:t>
      </w:r>
      <w:r w:rsidRPr="005C592F">
        <w:rPr>
          <w:rFonts w:ascii="Times New Roman" w:hAnsi="Times New Roman" w:cs="Times New Roman"/>
          <w:sz w:val="24"/>
          <w:szCs w:val="24"/>
        </w:rPr>
        <w:t>Yakıtların pazarlandıkları yada kullanım amacıyla stok edildiği yerdir.</w:t>
      </w:r>
    </w:p>
    <w:p w:rsidR="009064A9" w:rsidRDefault="009064A9" w:rsidP="005C592F">
      <w:pPr>
        <w:pStyle w:val="ListParagraph"/>
        <w:numPr>
          <w:ilvl w:val="0"/>
          <w:numId w:val="1"/>
        </w:numPr>
        <w:jc w:val="both"/>
        <w:rPr>
          <w:rFonts w:ascii="Times New Roman" w:hAnsi="Times New Roman" w:cs="Times New Roman"/>
          <w:sz w:val="24"/>
          <w:szCs w:val="24"/>
        </w:rPr>
      </w:pPr>
      <w:r w:rsidRPr="003716FA">
        <w:rPr>
          <w:rFonts w:ascii="Times New Roman" w:hAnsi="Times New Roman" w:cs="Times New Roman"/>
          <w:b/>
          <w:bCs/>
          <w:sz w:val="24"/>
          <w:szCs w:val="24"/>
        </w:rPr>
        <w:t>Kalorifer Kazanı:</w:t>
      </w:r>
      <w:r w:rsidRPr="005C592F">
        <w:rPr>
          <w:rFonts w:ascii="Times New Roman" w:hAnsi="Times New Roman" w:cs="Times New Roman"/>
          <w:sz w:val="24"/>
          <w:szCs w:val="24"/>
        </w:rPr>
        <w:t xml:space="preserve"> Yakıtların yakılarak enerjiye dönüştürüldüğü yerdir.</w:t>
      </w:r>
    </w:p>
    <w:p w:rsidR="009064A9" w:rsidRDefault="009064A9" w:rsidP="00E022E3">
      <w:pPr>
        <w:pStyle w:val="ListParagraph"/>
        <w:numPr>
          <w:ilvl w:val="0"/>
          <w:numId w:val="1"/>
        </w:numPr>
        <w:jc w:val="both"/>
        <w:rPr>
          <w:rFonts w:ascii="Times New Roman" w:hAnsi="Times New Roman" w:cs="Times New Roman"/>
          <w:sz w:val="24"/>
          <w:szCs w:val="24"/>
        </w:rPr>
      </w:pPr>
      <w:r w:rsidRPr="003716FA">
        <w:rPr>
          <w:rFonts w:ascii="Times New Roman" w:hAnsi="Times New Roman" w:cs="Times New Roman"/>
          <w:b/>
          <w:bCs/>
          <w:sz w:val="24"/>
          <w:szCs w:val="24"/>
        </w:rPr>
        <w:t>Brülör:</w:t>
      </w:r>
      <w:r w:rsidRPr="005C592F">
        <w:rPr>
          <w:rFonts w:ascii="Times New Roman" w:hAnsi="Times New Roman" w:cs="Times New Roman"/>
          <w:sz w:val="24"/>
          <w:szCs w:val="24"/>
        </w:rPr>
        <w:t xml:space="preserve"> Sıvı ve gaz yakıtları kazana ( yanma odasına ) pompalayarak ve ateşleyerek sürekli ısı (enerji) üretilmesini sağlayan araçtır.</w:t>
      </w:r>
    </w:p>
    <w:p w:rsidR="009064A9" w:rsidRDefault="009064A9" w:rsidP="00E022E3">
      <w:pPr>
        <w:pStyle w:val="ListParagraph"/>
        <w:numPr>
          <w:ilvl w:val="0"/>
          <w:numId w:val="1"/>
        </w:numPr>
        <w:jc w:val="both"/>
        <w:rPr>
          <w:rFonts w:ascii="Times New Roman" w:hAnsi="Times New Roman" w:cs="Times New Roman"/>
          <w:sz w:val="24"/>
          <w:szCs w:val="24"/>
        </w:rPr>
      </w:pPr>
      <w:r w:rsidRPr="003716FA">
        <w:rPr>
          <w:rFonts w:ascii="Times New Roman" w:hAnsi="Times New Roman" w:cs="Times New Roman"/>
          <w:b/>
          <w:bCs/>
          <w:sz w:val="24"/>
          <w:szCs w:val="24"/>
        </w:rPr>
        <w:t>Baca:</w:t>
      </w:r>
      <w:r w:rsidRPr="005C592F">
        <w:rPr>
          <w:rFonts w:ascii="Times New Roman" w:hAnsi="Times New Roman" w:cs="Times New Roman"/>
          <w:sz w:val="24"/>
          <w:szCs w:val="24"/>
        </w:rPr>
        <w:t xml:space="preserve"> Yakıtların yanarken açığa çıkardığı zehirli gazların ve su buharının atmosfere taşınmasını sağlayan ulaşım yoludur.</w:t>
      </w:r>
    </w:p>
    <w:p w:rsidR="009064A9" w:rsidRDefault="009064A9" w:rsidP="00E022E3">
      <w:pPr>
        <w:pStyle w:val="ListParagraph"/>
        <w:numPr>
          <w:ilvl w:val="0"/>
          <w:numId w:val="1"/>
        </w:numPr>
        <w:jc w:val="both"/>
        <w:rPr>
          <w:rFonts w:ascii="Times New Roman" w:hAnsi="Times New Roman" w:cs="Times New Roman"/>
          <w:sz w:val="24"/>
          <w:szCs w:val="24"/>
        </w:rPr>
      </w:pPr>
      <w:r w:rsidRPr="003716FA">
        <w:rPr>
          <w:rFonts w:ascii="Times New Roman" w:hAnsi="Times New Roman" w:cs="Times New Roman"/>
          <w:b/>
          <w:bCs/>
          <w:sz w:val="24"/>
          <w:szCs w:val="24"/>
        </w:rPr>
        <w:t>Adi Baca:</w:t>
      </w:r>
      <w:r w:rsidRPr="005C592F">
        <w:rPr>
          <w:rFonts w:ascii="Times New Roman" w:hAnsi="Times New Roman" w:cs="Times New Roman"/>
          <w:sz w:val="24"/>
          <w:szCs w:val="24"/>
        </w:rPr>
        <w:t xml:space="preserve"> Tek kolon halinde zeminden çatıya kadar yükselen, birden fazla birimin kullanabileceği şekilde tasarlanmış tek bir ağızla çatı dışına ulaşan bacalardır.</w:t>
      </w:r>
    </w:p>
    <w:p w:rsidR="009064A9" w:rsidRDefault="009064A9" w:rsidP="00E022E3">
      <w:pPr>
        <w:pStyle w:val="ListParagraph"/>
        <w:numPr>
          <w:ilvl w:val="0"/>
          <w:numId w:val="1"/>
        </w:numPr>
        <w:jc w:val="both"/>
        <w:rPr>
          <w:rFonts w:ascii="Times New Roman" w:hAnsi="Times New Roman" w:cs="Times New Roman"/>
          <w:sz w:val="24"/>
          <w:szCs w:val="24"/>
        </w:rPr>
      </w:pPr>
      <w:r w:rsidRPr="003716FA">
        <w:rPr>
          <w:rFonts w:ascii="Times New Roman" w:hAnsi="Times New Roman" w:cs="Times New Roman"/>
          <w:b/>
          <w:bCs/>
          <w:sz w:val="24"/>
          <w:szCs w:val="24"/>
        </w:rPr>
        <w:t>Bağımsız Baca:</w:t>
      </w:r>
      <w:r w:rsidRPr="005C592F">
        <w:rPr>
          <w:rFonts w:ascii="Times New Roman" w:hAnsi="Times New Roman" w:cs="Times New Roman"/>
          <w:sz w:val="24"/>
          <w:szCs w:val="24"/>
        </w:rPr>
        <w:t xml:space="preserve"> Her katı, her birimi ve her dairesi bağımsız olarak ısıtılan tüm binaların bu bölümlerinden hiçbir ek yapılmadan çatıya kadar uzanan bacadır.</w:t>
      </w:r>
    </w:p>
    <w:p w:rsidR="009064A9" w:rsidRDefault="009064A9" w:rsidP="00E022E3">
      <w:pPr>
        <w:pStyle w:val="ListParagraph"/>
        <w:numPr>
          <w:ilvl w:val="0"/>
          <w:numId w:val="1"/>
        </w:numPr>
        <w:jc w:val="both"/>
        <w:rPr>
          <w:rFonts w:ascii="Times New Roman" w:hAnsi="Times New Roman" w:cs="Times New Roman"/>
          <w:sz w:val="24"/>
          <w:szCs w:val="24"/>
        </w:rPr>
      </w:pPr>
      <w:r w:rsidRPr="003716FA">
        <w:rPr>
          <w:rFonts w:ascii="Times New Roman" w:hAnsi="Times New Roman" w:cs="Times New Roman"/>
          <w:b/>
          <w:bCs/>
          <w:sz w:val="24"/>
          <w:szCs w:val="24"/>
        </w:rPr>
        <w:t xml:space="preserve">Şönt (ortak) Baca: </w:t>
      </w:r>
      <w:r w:rsidRPr="00A87F63">
        <w:rPr>
          <w:rFonts w:ascii="Times New Roman" w:hAnsi="Times New Roman" w:cs="Times New Roman"/>
          <w:sz w:val="24"/>
          <w:szCs w:val="24"/>
        </w:rPr>
        <w:t>Her</w:t>
      </w:r>
      <w:r w:rsidRPr="003716FA">
        <w:rPr>
          <w:rFonts w:ascii="Times New Roman" w:hAnsi="Times New Roman" w:cs="Times New Roman"/>
          <w:sz w:val="24"/>
          <w:szCs w:val="24"/>
        </w:rPr>
        <w:t xml:space="preserve"> kat, her birim veya her daireden ekler yapılabilen ve tek bir boşaltım ağzı ile çatı üstüne çıkarılan bacadır.</w:t>
      </w:r>
    </w:p>
    <w:p w:rsidR="009064A9" w:rsidRPr="00882C76" w:rsidRDefault="009064A9" w:rsidP="00882C76">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Baca Temizleme A</w:t>
      </w:r>
      <w:r w:rsidRPr="00882C76">
        <w:rPr>
          <w:rFonts w:ascii="Times New Roman" w:hAnsi="Times New Roman" w:cs="Times New Roman"/>
          <w:b/>
          <w:bCs/>
          <w:sz w:val="24"/>
          <w:szCs w:val="24"/>
        </w:rPr>
        <w:t xml:space="preserve">ğzı: </w:t>
      </w:r>
      <w:r w:rsidRPr="00882C76">
        <w:rPr>
          <w:rFonts w:ascii="Times New Roman" w:hAnsi="Times New Roman" w:cs="Times New Roman"/>
          <w:sz w:val="24"/>
          <w:szCs w:val="24"/>
        </w:rPr>
        <w:t xml:space="preserve">Metal, beton ve tuğla bacalarının iç yüzeylerinde zamanla birikerek tabaka oluşturan kurum ve yağ tabakalarının temizlenmesi için yapılan metal ağızdır. </w:t>
      </w:r>
    </w:p>
    <w:p w:rsidR="009064A9" w:rsidRDefault="009064A9" w:rsidP="00E022E3">
      <w:pPr>
        <w:pStyle w:val="ListParagraph"/>
        <w:numPr>
          <w:ilvl w:val="0"/>
          <w:numId w:val="1"/>
        </w:numPr>
        <w:jc w:val="both"/>
        <w:rPr>
          <w:rFonts w:ascii="Times New Roman" w:hAnsi="Times New Roman" w:cs="Times New Roman"/>
          <w:sz w:val="24"/>
          <w:szCs w:val="24"/>
        </w:rPr>
      </w:pPr>
      <w:r w:rsidRPr="008D3C64">
        <w:rPr>
          <w:rFonts w:ascii="Times New Roman" w:hAnsi="Times New Roman" w:cs="Times New Roman"/>
          <w:b/>
          <w:bCs/>
          <w:sz w:val="24"/>
          <w:szCs w:val="24"/>
        </w:rPr>
        <w:t>Yağlı Kanal:</w:t>
      </w:r>
      <w:r w:rsidRPr="008D3C64">
        <w:rPr>
          <w:rFonts w:ascii="Times New Roman" w:hAnsi="Times New Roman" w:cs="Times New Roman"/>
          <w:sz w:val="24"/>
          <w:szCs w:val="24"/>
        </w:rPr>
        <w:t xml:space="preserve"> Toplu yemek pişirilen mutfaklarda bulunan ocaklara ait bacalarda, emek buharı tarafından taşınan yağın birikmesi sonu oluşan kanaldır.</w:t>
      </w:r>
    </w:p>
    <w:p w:rsidR="009064A9" w:rsidRDefault="009064A9" w:rsidP="00E022E3">
      <w:pPr>
        <w:pStyle w:val="ListParagraph"/>
        <w:numPr>
          <w:ilvl w:val="0"/>
          <w:numId w:val="1"/>
        </w:numPr>
        <w:jc w:val="both"/>
        <w:rPr>
          <w:rFonts w:ascii="Times New Roman" w:hAnsi="Times New Roman" w:cs="Times New Roman"/>
          <w:sz w:val="24"/>
          <w:szCs w:val="24"/>
        </w:rPr>
      </w:pPr>
      <w:r w:rsidRPr="00904AFD">
        <w:rPr>
          <w:rFonts w:ascii="Times New Roman" w:hAnsi="Times New Roman" w:cs="Times New Roman"/>
          <w:b/>
          <w:bCs/>
          <w:sz w:val="24"/>
          <w:szCs w:val="24"/>
        </w:rPr>
        <w:t xml:space="preserve">Gülle: </w:t>
      </w:r>
      <w:r w:rsidRPr="00904AFD">
        <w:rPr>
          <w:rFonts w:ascii="Times New Roman" w:hAnsi="Times New Roman" w:cs="Times New Roman"/>
          <w:sz w:val="24"/>
          <w:szCs w:val="24"/>
        </w:rPr>
        <w:t xml:space="preserve">Baca içinde mekanik bir şekilde hareket ettirilip baca duvarındaki her </w:t>
      </w:r>
      <w:r>
        <w:rPr>
          <w:rFonts w:ascii="Times New Roman" w:hAnsi="Times New Roman" w:cs="Times New Roman"/>
          <w:sz w:val="24"/>
          <w:szCs w:val="24"/>
        </w:rPr>
        <w:t>t</w:t>
      </w:r>
      <w:r w:rsidRPr="00904AFD">
        <w:rPr>
          <w:rFonts w:ascii="Times New Roman" w:hAnsi="Times New Roman" w:cs="Times New Roman"/>
          <w:sz w:val="24"/>
          <w:szCs w:val="24"/>
        </w:rPr>
        <w:t>ürlü birikintiyi dökerek temizlemeye yarayan metalden yapılan özel ağırlıktır.</w:t>
      </w:r>
    </w:p>
    <w:p w:rsidR="009064A9" w:rsidRDefault="009064A9" w:rsidP="00E022E3">
      <w:pPr>
        <w:pStyle w:val="ListParagraph"/>
        <w:numPr>
          <w:ilvl w:val="0"/>
          <w:numId w:val="1"/>
        </w:numPr>
        <w:jc w:val="both"/>
        <w:rPr>
          <w:rFonts w:ascii="Times New Roman" w:hAnsi="Times New Roman" w:cs="Times New Roman"/>
          <w:sz w:val="24"/>
          <w:szCs w:val="24"/>
        </w:rPr>
      </w:pPr>
      <w:r w:rsidRPr="0010372E">
        <w:rPr>
          <w:rFonts w:ascii="Times New Roman" w:hAnsi="Times New Roman" w:cs="Times New Roman"/>
          <w:b/>
          <w:bCs/>
          <w:sz w:val="24"/>
          <w:szCs w:val="24"/>
        </w:rPr>
        <w:t>Vargel:</w:t>
      </w:r>
      <w:r w:rsidRPr="0010372E">
        <w:rPr>
          <w:rFonts w:ascii="Times New Roman" w:hAnsi="Times New Roman" w:cs="Times New Roman"/>
          <w:sz w:val="24"/>
          <w:szCs w:val="24"/>
        </w:rPr>
        <w:t xml:space="preserve"> Baca temizlik fırçalarını baca içinde hareket ettirmeye yarayan ağaç, metal veya plastik saptır.</w:t>
      </w:r>
    </w:p>
    <w:p w:rsidR="009064A9" w:rsidRDefault="009064A9" w:rsidP="00E022E3">
      <w:pPr>
        <w:pStyle w:val="ListParagraph"/>
        <w:numPr>
          <w:ilvl w:val="0"/>
          <w:numId w:val="1"/>
        </w:numPr>
        <w:jc w:val="both"/>
        <w:rPr>
          <w:rFonts w:ascii="Times New Roman" w:hAnsi="Times New Roman" w:cs="Times New Roman"/>
          <w:sz w:val="24"/>
          <w:szCs w:val="24"/>
        </w:rPr>
      </w:pPr>
      <w:r w:rsidRPr="0010372E">
        <w:rPr>
          <w:rFonts w:ascii="Times New Roman" w:hAnsi="Times New Roman" w:cs="Times New Roman"/>
          <w:b/>
          <w:bCs/>
          <w:sz w:val="24"/>
          <w:szCs w:val="24"/>
        </w:rPr>
        <w:t>Karabinalı Can Kurtarma İpi:</w:t>
      </w:r>
      <w:r w:rsidRPr="0010372E">
        <w:rPr>
          <w:rFonts w:ascii="Times New Roman" w:hAnsi="Times New Roman" w:cs="Times New Roman"/>
          <w:sz w:val="24"/>
          <w:szCs w:val="24"/>
        </w:rPr>
        <w:t xml:space="preserve"> Açılıp kapanabilen kilit sistemine bağlı yeterli uzunluk ve mukavemetteki ip ( halat ) </w:t>
      </w:r>
      <w:r>
        <w:rPr>
          <w:rFonts w:ascii="Times New Roman" w:hAnsi="Times New Roman" w:cs="Times New Roman"/>
          <w:sz w:val="24"/>
          <w:szCs w:val="24"/>
        </w:rPr>
        <w:t>dır.</w:t>
      </w:r>
    </w:p>
    <w:p w:rsidR="009064A9" w:rsidRDefault="009064A9" w:rsidP="0010372E">
      <w:pPr>
        <w:pStyle w:val="ListParagraph"/>
        <w:numPr>
          <w:ilvl w:val="0"/>
          <w:numId w:val="1"/>
        </w:numPr>
        <w:jc w:val="both"/>
        <w:rPr>
          <w:rFonts w:ascii="Times New Roman" w:hAnsi="Times New Roman" w:cs="Times New Roman"/>
          <w:sz w:val="24"/>
          <w:szCs w:val="24"/>
        </w:rPr>
      </w:pPr>
      <w:r w:rsidRPr="0010372E">
        <w:rPr>
          <w:rFonts w:ascii="Times New Roman" w:hAnsi="Times New Roman" w:cs="Times New Roman"/>
          <w:b/>
          <w:bCs/>
          <w:sz w:val="24"/>
          <w:szCs w:val="24"/>
        </w:rPr>
        <w:t>Maske:</w:t>
      </w:r>
      <w:r w:rsidRPr="0010372E">
        <w:rPr>
          <w:rFonts w:ascii="Times New Roman" w:hAnsi="Times New Roman" w:cs="Times New Roman"/>
          <w:sz w:val="24"/>
          <w:szCs w:val="24"/>
        </w:rPr>
        <w:t xml:space="preserve"> Isı, zehirli gaz ve tozlardan korunmak için başa takılan cihazdır.</w:t>
      </w:r>
    </w:p>
    <w:p w:rsidR="009064A9" w:rsidRDefault="009064A9" w:rsidP="00E022E3">
      <w:pPr>
        <w:pStyle w:val="ListParagraph"/>
        <w:numPr>
          <w:ilvl w:val="0"/>
          <w:numId w:val="1"/>
        </w:numPr>
        <w:jc w:val="both"/>
        <w:rPr>
          <w:rFonts w:ascii="Times New Roman" w:hAnsi="Times New Roman" w:cs="Times New Roman"/>
          <w:sz w:val="24"/>
          <w:szCs w:val="24"/>
        </w:rPr>
      </w:pPr>
      <w:r w:rsidRPr="0010372E">
        <w:rPr>
          <w:rFonts w:ascii="Times New Roman" w:hAnsi="Times New Roman" w:cs="Times New Roman"/>
          <w:b/>
          <w:bCs/>
          <w:sz w:val="24"/>
          <w:szCs w:val="24"/>
        </w:rPr>
        <w:t>Baca Temizleme</w:t>
      </w:r>
      <w:r>
        <w:rPr>
          <w:rFonts w:ascii="Times New Roman" w:hAnsi="Times New Roman" w:cs="Times New Roman"/>
          <w:b/>
          <w:bCs/>
          <w:sz w:val="24"/>
          <w:szCs w:val="24"/>
        </w:rPr>
        <w:t xml:space="preserve"> ve Denetleme</w:t>
      </w:r>
      <w:r w:rsidRPr="0010372E">
        <w:rPr>
          <w:rFonts w:ascii="Times New Roman" w:hAnsi="Times New Roman" w:cs="Times New Roman"/>
          <w:b/>
          <w:bCs/>
          <w:sz w:val="24"/>
          <w:szCs w:val="24"/>
        </w:rPr>
        <w:t xml:space="preserve"> Yetkilisi:</w:t>
      </w:r>
      <w:r w:rsidRPr="0010372E">
        <w:rPr>
          <w:rFonts w:ascii="Times New Roman" w:hAnsi="Times New Roman" w:cs="Times New Roman"/>
          <w:sz w:val="24"/>
          <w:szCs w:val="24"/>
        </w:rPr>
        <w:t xml:space="preserve"> Kendisine</w:t>
      </w:r>
      <w:r>
        <w:rPr>
          <w:rFonts w:ascii="Times New Roman" w:hAnsi="Times New Roman" w:cs="Times New Roman"/>
          <w:sz w:val="24"/>
          <w:szCs w:val="24"/>
        </w:rPr>
        <w:t xml:space="preserve"> “Baca Temizleme ve Denetim Yetki</w:t>
      </w:r>
      <w:r w:rsidRPr="0010372E">
        <w:rPr>
          <w:rFonts w:ascii="Times New Roman" w:hAnsi="Times New Roman" w:cs="Times New Roman"/>
          <w:sz w:val="24"/>
          <w:szCs w:val="24"/>
        </w:rPr>
        <w:t xml:space="preserve"> Belgesi” verilen gerçek ya da tüzel kişidir.</w:t>
      </w:r>
    </w:p>
    <w:p w:rsidR="009064A9" w:rsidRDefault="009064A9" w:rsidP="00B84372">
      <w:pPr>
        <w:spacing w:after="0"/>
        <w:jc w:val="center"/>
        <w:rPr>
          <w:rFonts w:ascii="Times New Roman" w:hAnsi="Times New Roman" w:cs="Times New Roman"/>
          <w:b/>
          <w:bCs/>
          <w:sz w:val="24"/>
          <w:szCs w:val="24"/>
        </w:rPr>
      </w:pPr>
      <w:r w:rsidRPr="00F539DD">
        <w:rPr>
          <w:rFonts w:ascii="Times New Roman" w:hAnsi="Times New Roman" w:cs="Times New Roman"/>
          <w:b/>
          <w:bCs/>
          <w:sz w:val="24"/>
          <w:szCs w:val="24"/>
        </w:rPr>
        <w:t>İKİNCİ BÖLÜM</w:t>
      </w:r>
    </w:p>
    <w:p w:rsidR="009064A9" w:rsidRDefault="009064A9" w:rsidP="00B84372">
      <w:pPr>
        <w:spacing w:after="0"/>
        <w:jc w:val="center"/>
        <w:rPr>
          <w:rFonts w:ascii="Times New Roman" w:hAnsi="Times New Roman" w:cs="Times New Roman"/>
          <w:b/>
          <w:bCs/>
          <w:sz w:val="24"/>
          <w:szCs w:val="24"/>
        </w:rPr>
      </w:pPr>
      <w:r>
        <w:rPr>
          <w:rFonts w:ascii="Times New Roman" w:hAnsi="Times New Roman" w:cs="Times New Roman"/>
          <w:b/>
          <w:bCs/>
          <w:sz w:val="24"/>
          <w:szCs w:val="24"/>
        </w:rPr>
        <w:t>Yürütme</w:t>
      </w:r>
    </w:p>
    <w:p w:rsidR="009064A9" w:rsidRDefault="009064A9" w:rsidP="00F539DD">
      <w:pPr>
        <w:jc w:val="both"/>
        <w:rPr>
          <w:rFonts w:ascii="Times New Roman" w:hAnsi="Times New Roman" w:cs="Times New Roman"/>
          <w:sz w:val="24"/>
          <w:szCs w:val="24"/>
        </w:rPr>
      </w:pPr>
      <w:r>
        <w:rPr>
          <w:rFonts w:ascii="Times New Roman" w:hAnsi="Times New Roman" w:cs="Times New Roman"/>
          <w:b/>
          <w:bCs/>
          <w:sz w:val="24"/>
          <w:szCs w:val="24"/>
        </w:rPr>
        <w:t>Madde- 5</w:t>
      </w:r>
      <w:r w:rsidRPr="00BC4FCC">
        <w:rPr>
          <w:rFonts w:ascii="Times New Roman" w:hAnsi="Times New Roman" w:cs="Times New Roman"/>
          <w:sz w:val="24"/>
          <w:szCs w:val="24"/>
        </w:rPr>
        <w:t xml:space="preserve"> Bu yönerge </w:t>
      </w:r>
      <w:r>
        <w:rPr>
          <w:rFonts w:ascii="Times New Roman" w:hAnsi="Times New Roman" w:cs="Times New Roman"/>
          <w:sz w:val="24"/>
          <w:szCs w:val="24"/>
        </w:rPr>
        <w:t>hükümlerini Avanos</w:t>
      </w:r>
      <w:r w:rsidRPr="00BC4FCC">
        <w:rPr>
          <w:rFonts w:ascii="Times New Roman" w:hAnsi="Times New Roman" w:cs="Times New Roman"/>
          <w:sz w:val="24"/>
          <w:szCs w:val="24"/>
        </w:rPr>
        <w:t xml:space="preserve"> Belediye Başkanlığı adına </w:t>
      </w:r>
      <w:r>
        <w:rPr>
          <w:rFonts w:ascii="Times New Roman" w:hAnsi="Times New Roman" w:cs="Times New Roman"/>
          <w:sz w:val="24"/>
          <w:szCs w:val="24"/>
        </w:rPr>
        <w:t>İ</w:t>
      </w:r>
      <w:r w:rsidRPr="00BC4FCC">
        <w:rPr>
          <w:rFonts w:ascii="Times New Roman" w:hAnsi="Times New Roman" w:cs="Times New Roman"/>
          <w:sz w:val="24"/>
          <w:szCs w:val="24"/>
        </w:rPr>
        <w:t xml:space="preserve">tfaiye </w:t>
      </w:r>
      <w:r>
        <w:rPr>
          <w:rFonts w:ascii="Times New Roman" w:hAnsi="Times New Roman" w:cs="Times New Roman"/>
          <w:sz w:val="24"/>
          <w:szCs w:val="24"/>
        </w:rPr>
        <w:t xml:space="preserve">Müdürlüğü </w:t>
      </w:r>
      <w:r w:rsidRPr="00BC4FCC">
        <w:rPr>
          <w:rFonts w:ascii="Times New Roman" w:hAnsi="Times New Roman" w:cs="Times New Roman"/>
          <w:sz w:val="24"/>
          <w:szCs w:val="24"/>
        </w:rPr>
        <w:t>yür</w:t>
      </w:r>
      <w:r>
        <w:rPr>
          <w:rFonts w:ascii="Times New Roman" w:hAnsi="Times New Roman" w:cs="Times New Roman"/>
          <w:sz w:val="24"/>
          <w:szCs w:val="24"/>
        </w:rPr>
        <w:t>ütür. İtfaiye Müdürlüğü</w:t>
      </w:r>
      <w:r w:rsidRPr="00BC4FCC">
        <w:rPr>
          <w:rFonts w:ascii="Times New Roman" w:hAnsi="Times New Roman" w:cs="Times New Roman"/>
          <w:sz w:val="24"/>
          <w:szCs w:val="24"/>
        </w:rPr>
        <w:t>, ısıtma sistemlerinin, bacaların ve yağlı kanalların temizlenmesi hakkındaki yetki ve sorumluluğunu</w:t>
      </w:r>
      <w:r>
        <w:rPr>
          <w:rFonts w:ascii="Times New Roman" w:hAnsi="Times New Roman" w:cs="Times New Roman"/>
          <w:sz w:val="24"/>
          <w:szCs w:val="24"/>
        </w:rPr>
        <w:t>; Belediye Encümeni tarafından verilen“Baca T</w:t>
      </w:r>
      <w:r w:rsidRPr="00BC4FCC">
        <w:rPr>
          <w:rFonts w:ascii="Times New Roman" w:hAnsi="Times New Roman" w:cs="Times New Roman"/>
          <w:sz w:val="24"/>
          <w:szCs w:val="24"/>
        </w:rPr>
        <w:t>emizleme</w:t>
      </w:r>
      <w:r>
        <w:rPr>
          <w:rFonts w:ascii="Times New Roman" w:hAnsi="Times New Roman" w:cs="Times New Roman"/>
          <w:sz w:val="24"/>
          <w:szCs w:val="24"/>
        </w:rPr>
        <w:t xml:space="preserve"> ve Denetim Yetki B</w:t>
      </w:r>
      <w:r w:rsidRPr="00BC4FCC">
        <w:rPr>
          <w:rFonts w:ascii="Times New Roman" w:hAnsi="Times New Roman" w:cs="Times New Roman"/>
          <w:sz w:val="24"/>
          <w:szCs w:val="24"/>
        </w:rPr>
        <w:t>elgesi</w:t>
      </w:r>
      <w:r>
        <w:rPr>
          <w:rFonts w:ascii="Times New Roman" w:hAnsi="Times New Roman" w:cs="Times New Roman"/>
          <w:sz w:val="24"/>
          <w:szCs w:val="24"/>
        </w:rPr>
        <w:t>” vermesi</w:t>
      </w:r>
      <w:r w:rsidRPr="00BC4FCC">
        <w:rPr>
          <w:rFonts w:ascii="Times New Roman" w:hAnsi="Times New Roman" w:cs="Times New Roman"/>
          <w:sz w:val="24"/>
          <w:szCs w:val="24"/>
        </w:rPr>
        <w:t xml:space="preserve"> suretiyle kullanır. Baca temizliği ve baca temizleme yetkililerini denetleme yetkisi i</w:t>
      </w:r>
      <w:r>
        <w:rPr>
          <w:rFonts w:ascii="Times New Roman" w:hAnsi="Times New Roman" w:cs="Times New Roman"/>
          <w:sz w:val="24"/>
          <w:szCs w:val="24"/>
        </w:rPr>
        <w:t xml:space="preserve">se, İtfaiye Müdürlüğüne </w:t>
      </w:r>
      <w:r w:rsidRPr="00BC4FCC">
        <w:rPr>
          <w:rFonts w:ascii="Times New Roman" w:hAnsi="Times New Roman" w:cs="Times New Roman"/>
          <w:sz w:val="24"/>
          <w:szCs w:val="24"/>
        </w:rPr>
        <w:t>ai</w:t>
      </w:r>
      <w:r>
        <w:rPr>
          <w:rFonts w:ascii="Times New Roman" w:hAnsi="Times New Roman" w:cs="Times New Roman"/>
          <w:sz w:val="24"/>
          <w:szCs w:val="24"/>
        </w:rPr>
        <w:t>ttir. İtfaiye Müdürlüğü</w:t>
      </w:r>
      <w:r w:rsidRPr="00BC4FCC">
        <w:rPr>
          <w:rFonts w:ascii="Times New Roman" w:hAnsi="Times New Roman" w:cs="Times New Roman"/>
          <w:sz w:val="24"/>
          <w:szCs w:val="24"/>
        </w:rPr>
        <w:t xml:space="preserve"> adına denetim yapacak</w:t>
      </w:r>
      <w:r>
        <w:rPr>
          <w:rFonts w:ascii="Times New Roman" w:hAnsi="Times New Roman" w:cs="Times New Roman"/>
          <w:sz w:val="24"/>
          <w:szCs w:val="24"/>
        </w:rPr>
        <w:t xml:space="preserve"> elemanlar, İtfaiye Müdürlüğünce</w:t>
      </w:r>
      <w:r w:rsidRPr="00BC4FCC">
        <w:rPr>
          <w:rFonts w:ascii="Times New Roman" w:hAnsi="Times New Roman" w:cs="Times New Roman"/>
          <w:sz w:val="24"/>
          <w:szCs w:val="24"/>
        </w:rPr>
        <w:t xml:space="preserve"> tespit edilir.</w:t>
      </w:r>
    </w:p>
    <w:p w:rsidR="009064A9" w:rsidRDefault="009064A9" w:rsidP="00F539DD">
      <w:pPr>
        <w:jc w:val="both"/>
        <w:rPr>
          <w:rFonts w:ascii="Times New Roman" w:hAnsi="Times New Roman" w:cs="Times New Roman"/>
          <w:b/>
          <w:bCs/>
          <w:sz w:val="24"/>
          <w:szCs w:val="24"/>
        </w:rPr>
      </w:pPr>
      <w:r w:rsidRPr="00BC4FCC">
        <w:rPr>
          <w:rFonts w:ascii="Times New Roman" w:hAnsi="Times New Roman" w:cs="Times New Roman"/>
          <w:b/>
          <w:bCs/>
          <w:sz w:val="24"/>
          <w:szCs w:val="24"/>
        </w:rPr>
        <w:t>Yürütme Kurulu</w:t>
      </w:r>
    </w:p>
    <w:p w:rsidR="009064A9" w:rsidRDefault="009064A9" w:rsidP="00BC4FCC">
      <w:pPr>
        <w:jc w:val="both"/>
        <w:rPr>
          <w:rFonts w:ascii="Times New Roman" w:hAnsi="Times New Roman" w:cs="Times New Roman"/>
          <w:sz w:val="24"/>
          <w:szCs w:val="24"/>
        </w:rPr>
      </w:pPr>
      <w:r>
        <w:rPr>
          <w:rFonts w:ascii="Times New Roman" w:hAnsi="Times New Roman" w:cs="Times New Roman"/>
          <w:b/>
          <w:bCs/>
          <w:sz w:val="24"/>
          <w:szCs w:val="24"/>
        </w:rPr>
        <w:t xml:space="preserve">Madde- 6  </w:t>
      </w:r>
      <w:r w:rsidRPr="005F68B2">
        <w:rPr>
          <w:rFonts w:ascii="Times New Roman" w:hAnsi="Times New Roman" w:cs="Times New Roman"/>
          <w:sz w:val="24"/>
          <w:szCs w:val="24"/>
        </w:rPr>
        <w:t>Yürütme Kurulu</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İtfaiye Müdürünün</w:t>
      </w:r>
      <w:r w:rsidRPr="00BC4FCC">
        <w:rPr>
          <w:rFonts w:ascii="Times New Roman" w:hAnsi="Times New Roman" w:cs="Times New Roman"/>
          <w:sz w:val="24"/>
          <w:szCs w:val="24"/>
        </w:rPr>
        <w:t xml:space="preserve"> baş</w:t>
      </w:r>
      <w:r>
        <w:rPr>
          <w:rFonts w:ascii="Times New Roman" w:hAnsi="Times New Roman" w:cs="Times New Roman"/>
          <w:sz w:val="24"/>
          <w:szCs w:val="24"/>
        </w:rPr>
        <w:t>kanlığında, İtfaiye Müdürlüğünde görevli en az iki</w:t>
      </w:r>
      <w:r w:rsidRPr="00BC4FCC">
        <w:rPr>
          <w:rFonts w:ascii="Times New Roman" w:hAnsi="Times New Roman" w:cs="Times New Roman"/>
          <w:sz w:val="24"/>
          <w:szCs w:val="24"/>
        </w:rPr>
        <w:t xml:space="preserve"> kişiden </w:t>
      </w:r>
      <w:r>
        <w:rPr>
          <w:rFonts w:ascii="Times New Roman" w:hAnsi="Times New Roman" w:cs="Times New Roman"/>
          <w:sz w:val="24"/>
          <w:szCs w:val="24"/>
        </w:rPr>
        <w:t>oluşturulur. Yürütme Kurulunda görevli personel, ayrıca denetleme kurulunda görev alabilir.</w:t>
      </w:r>
    </w:p>
    <w:p w:rsidR="009064A9" w:rsidRDefault="009064A9" w:rsidP="00BC4FCC">
      <w:pPr>
        <w:jc w:val="both"/>
        <w:rPr>
          <w:rFonts w:ascii="Times New Roman" w:hAnsi="Times New Roman" w:cs="Times New Roman"/>
          <w:b/>
          <w:bCs/>
          <w:sz w:val="24"/>
          <w:szCs w:val="24"/>
        </w:rPr>
      </w:pPr>
      <w:r w:rsidRPr="00BC4FCC">
        <w:rPr>
          <w:rFonts w:ascii="Times New Roman" w:hAnsi="Times New Roman" w:cs="Times New Roman"/>
          <w:b/>
          <w:bCs/>
          <w:sz w:val="24"/>
          <w:szCs w:val="24"/>
        </w:rPr>
        <w:t>Yürütme</w:t>
      </w:r>
      <w:r>
        <w:rPr>
          <w:rFonts w:ascii="Times New Roman" w:hAnsi="Times New Roman" w:cs="Times New Roman"/>
          <w:b/>
          <w:bCs/>
          <w:sz w:val="24"/>
          <w:szCs w:val="24"/>
        </w:rPr>
        <w:t xml:space="preserve"> </w:t>
      </w:r>
      <w:r w:rsidRPr="00BC4FCC">
        <w:rPr>
          <w:rFonts w:ascii="Times New Roman" w:hAnsi="Times New Roman" w:cs="Times New Roman"/>
          <w:b/>
          <w:bCs/>
          <w:sz w:val="24"/>
          <w:szCs w:val="24"/>
        </w:rPr>
        <w:t>Kurulunun Görev ve Yetkileri</w:t>
      </w:r>
    </w:p>
    <w:p w:rsidR="009064A9" w:rsidRDefault="009064A9" w:rsidP="00BC4FCC">
      <w:pPr>
        <w:jc w:val="both"/>
        <w:rPr>
          <w:rFonts w:ascii="Times New Roman" w:hAnsi="Times New Roman" w:cs="Times New Roman"/>
          <w:sz w:val="24"/>
          <w:szCs w:val="24"/>
        </w:rPr>
      </w:pPr>
      <w:r>
        <w:rPr>
          <w:rFonts w:ascii="Times New Roman" w:hAnsi="Times New Roman" w:cs="Times New Roman"/>
          <w:b/>
          <w:bCs/>
          <w:sz w:val="24"/>
          <w:szCs w:val="24"/>
        </w:rPr>
        <w:t xml:space="preserve">Madde- 7 </w:t>
      </w:r>
      <w:r>
        <w:rPr>
          <w:rFonts w:ascii="Times New Roman" w:hAnsi="Times New Roman" w:cs="Times New Roman"/>
          <w:sz w:val="24"/>
          <w:szCs w:val="24"/>
        </w:rPr>
        <w:t>Yürütme Kurulunun görev ve yetkileri şunlardır:</w:t>
      </w:r>
    </w:p>
    <w:p w:rsidR="009064A9" w:rsidRDefault="009064A9" w:rsidP="00116AB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Her yıl Haziran ayında ve gereksinim duyulan zamanlarda toplanarak bir önceki yıla ait çalışmaları değerlendirmek ve aksayan konularda yeni önlemler almak.</w:t>
      </w:r>
    </w:p>
    <w:p w:rsidR="009064A9" w:rsidRDefault="009064A9" w:rsidP="00116AB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Yetkili olarak baca temizliği yapan gerçek veya tüzel kişiler hakkında yapılan şikâyetleri inceleyerek değerlendirmek, gerekli gördüklerinin belgelerini iptal etmek.</w:t>
      </w:r>
    </w:p>
    <w:p w:rsidR="009064A9" w:rsidRDefault="009064A9" w:rsidP="00DF55E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Gerek duyulduğu zamanlarda Ekim</w:t>
      </w:r>
      <w:r w:rsidRPr="00DF55E0">
        <w:rPr>
          <w:rFonts w:ascii="Times New Roman" w:hAnsi="Times New Roman" w:cs="Times New Roman"/>
          <w:sz w:val="24"/>
          <w:szCs w:val="24"/>
        </w:rPr>
        <w:t xml:space="preserve"> ayının başına kadar </w:t>
      </w:r>
      <w:r>
        <w:rPr>
          <w:rFonts w:ascii="Times New Roman" w:hAnsi="Times New Roman" w:cs="Times New Roman"/>
          <w:sz w:val="24"/>
          <w:szCs w:val="24"/>
        </w:rPr>
        <w:t>ısıtma sistemleri ve bacalarının temizlenme ücretlerini belirleyerek Belediye Meclisinin onayına sunmak.</w:t>
      </w:r>
    </w:p>
    <w:p w:rsidR="009064A9" w:rsidRDefault="009064A9" w:rsidP="00DF55E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Yönergede belirtilen sürelerde bacasını temizletmeyen ve bacaları TSE, İmar Yönetmeliği, Binaların Yangından Korunması Hakkında Yönetmelik ve bu yönergede belirtilen esaslara uymayan, çatıdan yeteri kadar yüksek olmayan, çatlamış, delinmiş, deforme olmuş bacalarını onartmayan, kamu kurumlarını, özel ve tüzel kişileri Belediye Başkanlığının konuyla ilgili birimlerine bildirilmesini sağlamak.</w:t>
      </w:r>
    </w:p>
    <w:p w:rsidR="009064A9" w:rsidRDefault="009064A9" w:rsidP="006601DA">
      <w:pPr>
        <w:rPr>
          <w:rFonts w:ascii="Times New Roman" w:hAnsi="Times New Roman" w:cs="Times New Roman"/>
          <w:b/>
          <w:bCs/>
          <w:sz w:val="24"/>
          <w:szCs w:val="24"/>
        </w:rPr>
      </w:pPr>
      <w:r w:rsidRPr="00E94DA1">
        <w:rPr>
          <w:rFonts w:ascii="Times New Roman" w:hAnsi="Times New Roman" w:cs="Times New Roman"/>
          <w:b/>
          <w:bCs/>
          <w:sz w:val="24"/>
          <w:szCs w:val="24"/>
        </w:rPr>
        <w:t>Denetleme</w:t>
      </w:r>
    </w:p>
    <w:p w:rsidR="009064A9" w:rsidRDefault="009064A9" w:rsidP="00E94DA1">
      <w:pPr>
        <w:jc w:val="both"/>
        <w:rPr>
          <w:rFonts w:ascii="Times New Roman" w:hAnsi="Times New Roman" w:cs="Times New Roman"/>
          <w:sz w:val="24"/>
          <w:szCs w:val="24"/>
        </w:rPr>
      </w:pPr>
      <w:r>
        <w:rPr>
          <w:rFonts w:ascii="Times New Roman" w:hAnsi="Times New Roman" w:cs="Times New Roman"/>
          <w:b/>
          <w:bCs/>
          <w:sz w:val="24"/>
          <w:szCs w:val="24"/>
        </w:rPr>
        <w:t xml:space="preserve">       Madde- 8 </w:t>
      </w:r>
      <w:r w:rsidRPr="00E94DA1">
        <w:rPr>
          <w:rFonts w:ascii="Times New Roman" w:hAnsi="Times New Roman" w:cs="Times New Roman"/>
          <w:sz w:val="24"/>
          <w:szCs w:val="24"/>
        </w:rPr>
        <w:t xml:space="preserve">Denetim </w:t>
      </w:r>
      <w:r>
        <w:rPr>
          <w:rFonts w:ascii="Times New Roman" w:hAnsi="Times New Roman" w:cs="Times New Roman"/>
          <w:sz w:val="24"/>
          <w:szCs w:val="24"/>
        </w:rPr>
        <w:t>İtfaiye Müdürlüğü tarafından aşağıdaki şekilde yapılır:</w:t>
      </w:r>
    </w:p>
    <w:p w:rsidR="009064A9" w:rsidRDefault="009064A9" w:rsidP="00E94DA1">
      <w:pPr>
        <w:pStyle w:val="ListParagraph"/>
        <w:numPr>
          <w:ilvl w:val="0"/>
          <w:numId w:val="8"/>
        </w:numPr>
        <w:jc w:val="both"/>
        <w:rPr>
          <w:rFonts w:ascii="Times New Roman" w:hAnsi="Times New Roman" w:cs="Times New Roman"/>
          <w:sz w:val="24"/>
          <w:szCs w:val="24"/>
        </w:rPr>
      </w:pPr>
      <w:r w:rsidRPr="00E94DA1">
        <w:rPr>
          <w:rFonts w:ascii="Times New Roman" w:hAnsi="Times New Roman" w:cs="Times New Roman"/>
          <w:sz w:val="24"/>
          <w:szCs w:val="24"/>
        </w:rPr>
        <w:t>Denetleme</w:t>
      </w:r>
      <w:r>
        <w:rPr>
          <w:rFonts w:ascii="Times New Roman" w:hAnsi="Times New Roman" w:cs="Times New Roman"/>
          <w:sz w:val="24"/>
          <w:szCs w:val="24"/>
        </w:rPr>
        <w:t>ler İt</w:t>
      </w:r>
      <w:r w:rsidRPr="00E94DA1">
        <w:rPr>
          <w:rFonts w:ascii="Times New Roman" w:hAnsi="Times New Roman" w:cs="Times New Roman"/>
          <w:sz w:val="24"/>
          <w:szCs w:val="24"/>
        </w:rPr>
        <w:t xml:space="preserve">faiye Müdürlüğünce görevlendirilen en az </w:t>
      </w:r>
      <w:r>
        <w:rPr>
          <w:rFonts w:ascii="Times New Roman" w:hAnsi="Times New Roman" w:cs="Times New Roman"/>
          <w:sz w:val="24"/>
          <w:szCs w:val="24"/>
        </w:rPr>
        <w:t xml:space="preserve">iki </w:t>
      </w:r>
      <w:r w:rsidRPr="00E94DA1">
        <w:rPr>
          <w:rFonts w:ascii="Times New Roman" w:hAnsi="Times New Roman" w:cs="Times New Roman"/>
          <w:sz w:val="24"/>
          <w:szCs w:val="24"/>
        </w:rPr>
        <w:t>kişi ile yapılır.</w:t>
      </w:r>
    </w:p>
    <w:p w:rsidR="009064A9" w:rsidRDefault="009064A9" w:rsidP="00E94DA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Baca Temizleme ve Denetimi Yetki Belgesi alan firmanın çalışmaları kontrol edilerek ve denetlenerek hizmetin aksamaması yönünde (personel, araç, yardımcı ekipman ve iletişim vs.) gerekli önlemlerin alınması sağlanır.</w:t>
      </w:r>
    </w:p>
    <w:p w:rsidR="009064A9" w:rsidRPr="002C3CAA" w:rsidRDefault="009064A9" w:rsidP="00011DC5">
      <w:pPr>
        <w:pStyle w:val="ListParagraph"/>
        <w:numPr>
          <w:ilvl w:val="0"/>
          <w:numId w:val="8"/>
        </w:numPr>
        <w:jc w:val="both"/>
        <w:rPr>
          <w:rFonts w:ascii="Times New Roman" w:hAnsi="Times New Roman" w:cs="Times New Roman"/>
          <w:b/>
          <w:bCs/>
          <w:sz w:val="24"/>
          <w:szCs w:val="24"/>
        </w:rPr>
      </w:pPr>
      <w:r w:rsidRPr="002C3CAA">
        <w:rPr>
          <w:rFonts w:ascii="Times New Roman" w:hAnsi="Times New Roman" w:cs="Times New Roman"/>
          <w:sz w:val="24"/>
          <w:szCs w:val="24"/>
        </w:rPr>
        <w:t xml:space="preserve">Firmaların çalışmaları bacaları temizlenen yerlere gidilerek ve </w:t>
      </w:r>
      <w:r>
        <w:rPr>
          <w:rFonts w:ascii="Times New Roman" w:hAnsi="Times New Roman" w:cs="Times New Roman"/>
          <w:sz w:val="24"/>
          <w:szCs w:val="24"/>
        </w:rPr>
        <w:t>“T</w:t>
      </w:r>
      <w:r w:rsidRPr="002C3CAA">
        <w:rPr>
          <w:rFonts w:ascii="Times New Roman" w:hAnsi="Times New Roman" w:cs="Times New Roman"/>
          <w:sz w:val="24"/>
          <w:szCs w:val="24"/>
        </w:rPr>
        <w:t xml:space="preserve">emizleme Bandrolleri” bizzat görülerek denetlenir. </w:t>
      </w:r>
      <w:r>
        <w:rPr>
          <w:rFonts w:ascii="Times New Roman" w:hAnsi="Times New Roman" w:cs="Times New Roman"/>
          <w:sz w:val="24"/>
          <w:szCs w:val="24"/>
        </w:rPr>
        <w:t>İncelemeler sonucunda temizliği gerektiği gibi yapılmamış, fatura kesilmemiş, temizleme bandrolü yapıştırılmamış vb. durumlar İtfaiye Müdürlüğüne rapor edilir.</w:t>
      </w:r>
    </w:p>
    <w:p w:rsidR="009064A9" w:rsidRPr="002C3CAA" w:rsidRDefault="009064A9" w:rsidP="00011DC5">
      <w:pPr>
        <w:pStyle w:val="ListParagraph"/>
        <w:numPr>
          <w:ilvl w:val="0"/>
          <w:numId w:val="8"/>
        </w:numPr>
        <w:jc w:val="both"/>
        <w:rPr>
          <w:rFonts w:ascii="Times New Roman" w:hAnsi="Times New Roman" w:cs="Times New Roman"/>
          <w:b/>
          <w:bCs/>
          <w:sz w:val="24"/>
          <w:szCs w:val="24"/>
        </w:rPr>
      </w:pPr>
      <w:r>
        <w:rPr>
          <w:rFonts w:ascii="Times New Roman" w:hAnsi="Times New Roman" w:cs="Times New Roman"/>
          <w:sz w:val="24"/>
          <w:szCs w:val="24"/>
        </w:rPr>
        <w:t xml:space="preserve">Bacasını temizletmeyen ve bacaları TSE, İmar Yönetmeliği ve Binaların yangından Korunması Hakkında Yönetmelikte belirtilen esaslara uymayan, çatıdan yeteri kadar yüksek olmayan, çatlamış, delinmiş, deforme olmuş bacalarını onartmayan kamu kurumları, özel ve tüzel kişiler İtfaiye Müdürlüğüne rapor edilir. </w:t>
      </w:r>
    </w:p>
    <w:p w:rsidR="009064A9" w:rsidRPr="002C3CAA" w:rsidRDefault="009064A9" w:rsidP="002C3CAA">
      <w:pPr>
        <w:jc w:val="both"/>
        <w:rPr>
          <w:rFonts w:ascii="Times New Roman" w:hAnsi="Times New Roman" w:cs="Times New Roman"/>
          <w:b/>
          <w:bCs/>
          <w:sz w:val="24"/>
          <w:szCs w:val="24"/>
        </w:rPr>
      </w:pPr>
      <w:r w:rsidRPr="002C3CAA">
        <w:rPr>
          <w:rFonts w:ascii="Times New Roman" w:hAnsi="Times New Roman" w:cs="Times New Roman"/>
          <w:b/>
          <w:bCs/>
          <w:sz w:val="24"/>
          <w:szCs w:val="24"/>
        </w:rPr>
        <w:t>Baca Temizleme</w:t>
      </w:r>
      <w:r>
        <w:rPr>
          <w:rFonts w:ascii="Times New Roman" w:hAnsi="Times New Roman" w:cs="Times New Roman"/>
          <w:b/>
          <w:bCs/>
          <w:sz w:val="24"/>
          <w:szCs w:val="24"/>
        </w:rPr>
        <w:t xml:space="preserve"> </w:t>
      </w:r>
      <w:r w:rsidRPr="002C3CAA">
        <w:rPr>
          <w:rFonts w:ascii="Times New Roman" w:hAnsi="Times New Roman" w:cs="Times New Roman"/>
          <w:b/>
          <w:bCs/>
          <w:sz w:val="24"/>
          <w:szCs w:val="24"/>
        </w:rPr>
        <w:t>Yetkisi Verilecek Olanların Belirlenmesi</w:t>
      </w:r>
    </w:p>
    <w:p w:rsidR="009064A9" w:rsidRPr="002A6409" w:rsidRDefault="009064A9" w:rsidP="002D5CBD">
      <w:pPr>
        <w:jc w:val="both"/>
        <w:rPr>
          <w:rFonts w:ascii="Times New Roman" w:hAnsi="Times New Roman" w:cs="Times New Roman"/>
          <w:sz w:val="24"/>
          <w:szCs w:val="24"/>
        </w:rPr>
      </w:pPr>
      <w:r>
        <w:rPr>
          <w:rFonts w:ascii="Times New Roman" w:hAnsi="Times New Roman" w:cs="Times New Roman"/>
          <w:sz w:val="24"/>
          <w:szCs w:val="24"/>
        </w:rPr>
        <w:t>Baca Temizleme ve Denetim Yetki Belgesi almayan gerçek veya tüzel kişilerin ısıtma sistemleri ve bacaların temizliğini yapmaları yasaktır. Baca Temizleme Yetki Belgesi almak isteyen kişi veya özel kuruluşlar aşağıdaki şekilde belirlenir.</w:t>
      </w:r>
    </w:p>
    <w:p w:rsidR="009064A9" w:rsidRDefault="009064A9" w:rsidP="002D5CBD">
      <w:pPr>
        <w:jc w:val="both"/>
        <w:rPr>
          <w:rFonts w:ascii="Times New Roman" w:hAnsi="Times New Roman" w:cs="Times New Roman"/>
          <w:sz w:val="24"/>
          <w:szCs w:val="24"/>
        </w:rPr>
      </w:pPr>
      <w:r>
        <w:rPr>
          <w:rFonts w:ascii="Times New Roman" w:hAnsi="Times New Roman" w:cs="Times New Roman"/>
          <w:b/>
          <w:bCs/>
          <w:sz w:val="24"/>
          <w:szCs w:val="24"/>
        </w:rPr>
        <w:t xml:space="preserve">Madde- 8 </w:t>
      </w:r>
      <w:r>
        <w:rPr>
          <w:rFonts w:ascii="Times New Roman" w:hAnsi="Times New Roman" w:cs="Times New Roman"/>
          <w:sz w:val="24"/>
          <w:szCs w:val="24"/>
        </w:rPr>
        <w:t>Yönergede belirtilen esaslara göre ısıtma sistemleri ve bacaların temizliğini yapmak isteyen özel kuruluşlar belediyenin belirleyeceği süreler içinde İtfaiye Müdürlüğüne başvururlar. Uygun görülenlere, itfaiye Müdürlüğünün hazırlayacağı;  büro, haberleşme, eleman, araç-gereç ve donanım durumlarını değerlendiren rapora göre, Belediye Encümeni tarafından  “Baca Temizleme Yetki Belgesi” verilir. “Baca Temizleme Yetki Belgesi” almaya hak kazanan gerçek veya tüzel kişi, bu belgeyi Belediye Meclisinin belirlediği ücret karşılığında alır.</w:t>
      </w:r>
    </w:p>
    <w:p w:rsidR="009064A9" w:rsidRDefault="009064A9" w:rsidP="002D5CBD">
      <w:pPr>
        <w:jc w:val="both"/>
        <w:rPr>
          <w:rFonts w:ascii="Times New Roman" w:hAnsi="Times New Roman" w:cs="Times New Roman"/>
          <w:sz w:val="24"/>
          <w:szCs w:val="24"/>
        </w:rPr>
      </w:pPr>
      <w:r>
        <w:rPr>
          <w:rFonts w:ascii="Times New Roman" w:hAnsi="Times New Roman" w:cs="Times New Roman"/>
          <w:b/>
          <w:bCs/>
          <w:sz w:val="24"/>
          <w:szCs w:val="24"/>
        </w:rPr>
        <w:t xml:space="preserve">Madde- 9 </w:t>
      </w:r>
      <w:r>
        <w:rPr>
          <w:rFonts w:ascii="Times New Roman" w:hAnsi="Times New Roman" w:cs="Times New Roman"/>
          <w:sz w:val="24"/>
          <w:szCs w:val="24"/>
        </w:rPr>
        <w:t>Yetki Belgesi bir yıl sürelidir. Bu faaliyetini sürdürmek isteyen gerçek veya tüzel kişi aynı esaslar dâhilinde her yıl yetki belgesi alması gerekir.</w:t>
      </w:r>
    </w:p>
    <w:p w:rsidR="009064A9" w:rsidRDefault="009064A9" w:rsidP="002D5CBD">
      <w:pPr>
        <w:jc w:val="both"/>
        <w:rPr>
          <w:rFonts w:ascii="Times New Roman" w:hAnsi="Times New Roman" w:cs="Times New Roman"/>
          <w:sz w:val="24"/>
          <w:szCs w:val="24"/>
        </w:rPr>
      </w:pPr>
      <w:r w:rsidRPr="00C130C7">
        <w:rPr>
          <w:rFonts w:ascii="Times New Roman" w:hAnsi="Times New Roman" w:cs="Times New Roman"/>
          <w:b/>
          <w:bCs/>
          <w:sz w:val="24"/>
          <w:szCs w:val="24"/>
        </w:rPr>
        <w:t xml:space="preserve">Madde- 10 </w:t>
      </w:r>
      <w:r w:rsidRPr="00C130C7">
        <w:rPr>
          <w:rFonts w:ascii="Times New Roman" w:hAnsi="Times New Roman" w:cs="Times New Roman"/>
          <w:sz w:val="24"/>
          <w:szCs w:val="24"/>
        </w:rPr>
        <w:t>Bac</w:t>
      </w:r>
      <w:r>
        <w:rPr>
          <w:rFonts w:ascii="Times New Roman" w:hAnsi="Times New Roman" w:cs="Times New Roman"/>
          <w:sz w:val="24"/>
          <w:szCs w:val="24"/>
        </w:rPr>
        <w:t>a temizleme yetkililerinin çalışmaları İtfaiye Müdürlüğünce oluşturulacak ekiplerce devamlı şekilde izlenir, kontrol edilir ve denetlenir. Belediye meclisi tarafından belirlenen ücretten fazla ücret alan, Yönerge esaslarına uymayan baca temizleme yetkililerinin baca temizleme ve denetim yetki belgeleri iptal edilebilir.</w:t>
      </w:r>
    </w:p>
    <w:p w:rsidR="009064A9" w:rsidRDefault="009064A9" w:rsidP="002D5CBD">
      <w:pPr>
        <w:jc w:val="both"/>
        <w:rPr>
          <w:rFonts w:ascii="Times New Roman" w:hAnsi="Times New Roman" w:cs="Times New Roman"/>
          <w:sz w:val="24"/>
          <w:szCs w:val="24"/>
        </w:rPr>
      </w:pPr>
      <w:r w:rsidRPr="00C130C7">
        <w:rPr>
          <w:rFonts w:ascii="Times New Roman" w:hAnsi="Times New Roman" w:cs="Times New Roman"/>
          <w:b/>
          <w:bCs/>
          <w:sz w:val="24"/>
          <w:szCs w:val="24"/>
        </w:rPr>
        <w:t xml:space="preserve">Madde- 11 </w:t>
      </w:r>
      <w:r>
        <w:rPr>
          <w:rFonts w:ascii="Times New Roman" w:hAnsi="Times New Roman" w:cs="Times New Roman"/>
          <w:sz w:val="24"/>
          <w:szCs w:val="24"/>
        </w:rPr>
        <w:t>Yetki belgesi almadan çalıştığı belirlenen gerçek veya tüzel kişiler hakkında yasal işlem yapılır.</w:t>
      </w:r>
    </w:p>
    <w:p w:rsidR="009064A9" w:rsidRDefault="009064A9" w:rsidP="00B84372">
      <w:pPr>
        <w:spacing w:after="0"/>
        <w:jc w:val="center"/>
        <w:rPr>
          <w:rFonts w:ascii="Times New Roman" w:hAnsi="Times New Roman" w:cs="Times New Roman"/>
          <w:b/>
          <w:bCs/>
          <w:sz w:val="24"/>
          <w:szCs w:val="24"/>
        </w:rPr>
      </w:pPr>
      <w:r w:rsidRPr="005162C2">
        <w:rPr>
          <w:rFonts w:ascii="Times New Roman" w:hAnsi="Times New Roman" w:cs="Times New Roman"/>
          <w:b/>
          <w:bCs/>
          <w:sz w:val="24"/>
          <w:szCs w:val="24"/>
        </w:rPr>
        <w:t>ÜÇÜNCÜ BÖLÜM</w:t>
      </w:r>
    </w:p>
    <w:p w:rsidR="009064A9" w:rsidRDefault="009064A9" w:rsidP="00B84372">
      <w:pPr>
        <w:spacing w:after="0"/>
        <w:jc w:val="center"/>
        <w:rPr>
          <w:rFonts w:ascii="Times New Roman" w:hAnsi="Times New Roman" w:cs="Times New Roman"/>
          <w:b/>
          <w:bCs/>
          <w:sz w:val="24"/>
          <w:szCs w:val="24"/>
        </w:rPr>
      </w:pPr>
      <w:r>
        <w:rPr>
          <w:rFonts w:ascii="Times New Roman" w:hAnsi="Times New Roman" w:cs="Times New Roman"/>
          <w:b/>
          <w:bCs/>
          <w:sz w:val="24"/>
          <w:szCs w:val="24"/>
        </w:rPr>
        <w:t>Bacaların Temizlenmesi ve Denetimi İle İlgili Esaslar</w:t>
      </w:r>
    </w:p>
    <w:p w:rsidR="009064A9" w:rsidRDefault="009064A9" w:rsidP="005162C2">
      <w:pPr>
        <w:jc w:val="both"/>
        <w:rPr>
          <w:rFonts w:ascii="Times New Roman" w:hAnsi="Times New Roman" w:cs="Times New Roman"/>
          <w:b/>
          <w:bCs/>
          <w:sz w:val="24"/>
          <w:szCs w:val="24"/>
        </w:rPr>
      </w:pPr>
      <w:r>
        <w:rPr>
          <w:rFonts w:ascii="Times New Roman" w:hAnsi="Times New Roman" w:cs="Times New Roman"/>
          <w:b/>
          <w:bCs/>
          <w:sz w:val="24"/>
          <w:szCs w:val="24"/>
        </w:rPr>
        <w:t>Bacaların Temizlenmesi</w:t>
      </w:r>
    </w:p>
    <w:p w:rsidR="009064A9" w:rsidRPr="00F3590A" w:rsidRDefault="009064A9" w:rsidP="005162C2">
      <w:pPr>
        <w:jc w:val="both"/>
        <w:rPr>
          <w:rFonts w:ascii="Times New Roman" w:hAnsi="Times New Roman" w:cs="Times New Roman"/>
          <w:sz w:val="24"/>
          <w:szCs w:val="24"/>
        </w:rPr>
      </w:pPr>
      <w:r>
        <w:rPr>
          <w:rFonts w:ascii="Times New Roman" w:hAnsi="Times New Roman" w:cs="Times New Roman"/>
          <w:sz w:val="24"/>
          <w:szCs w:val="24"/>
        </w:rPr>
        <w:t>Binaların Yangından Korunması Hakkında Yönetmelik’in 58. Maddesine göre;</w:t>
      </w:r>
    </w:p>
    <w:p w:rsidR="009064A9" w:rsidRDefault="009064A9" w:rsidP="005162C2">
      <w:pPr>
        <w:jc w:val="both"/>
        <w:rPr>
          <w:rFonts w:ascii="Times New Roman" w:hAnsi="Times New Roman" w:cs="Times New Roman"/>
          <w:sz w:val="24"/>
          <w:szCs w:val="24"/>
        </w:rPr>
      </w:pPr>
      <w:r>
        <w:rPr>
          <w:rFonts w:ascii="Times New Roman" w:hAnsi="Times New Roman" w:cs="Times New Roman"/>
          <w:b/>
          <w:bCs/>
          <w:sz w:val="24"/>
          <w:szCs w:val="24"/>
        </w:rPr>
        <w:t xml:space="preserve">Madde- 12 </w:t>
      </w:r>
      <w:r>
        <w:rPr>
          <w:rFonts w:ascii="Times New Roman" w:hAnsi="Times New Roman" w:cs="Times New Roman"/>
          <w:sz w:val="24"/>
          <w:szCs w:val="24"/>
        </w:rPr>
        <w:t>Sıvı ve katı yakıtlı kazanların bacalarının altında bir kurum temizleme menfezi bulunması ve yılda en az bir defa temizlenmesi gerekir.</w:t>
      </w:r>
    </w:p>
    <w:p w:rsidR="009064A9" w:rsidRDefault="009064A9" w:rsidP="005162C2">
      <w:pPr>
        <w:jc w:val="both"/>
        <w:rPr>
          <w:rFonts w:ascii="Times New Roman" w:hAnsi="Times New Roman" w:cs="Times New Roman"/>
          <w:sz w:val="24"/>
          <w:szCs w:val="24"/>
        </w:rPr>
      </w:pPr>
      <w:r w:rsidRPr="00F3590A">
        <w:rPr>
          <w:rFonts w:ascii="Times New Roman" w:hAnsi="Times New Roman" w:cs="Times New Roman"/>
          <w:b/>
          <w:bCs/>
          <w:sz w:val="24"/>
          <w:szCs w:val="24"/>
        </w:rPr>
        <w:t xml:space="preserve">Madde- 13 </w:t>
      </w:r>
      <w:r w:rsidRPr="00F3590A">
        <w:rPr>
          <w:rFonts w:ascii="Times New Roman" w:hAnsi="Times New Roman" w:cs="Times New Roman"/>
          <w:sz w:val="24"/>
          <w:szCs w:val="24"/>
        </w:rPr>
        <w:t>Odun ve kömür gibi katı</w:t>
      </w:r>
      <w:r>
        <w:rPr>
          <w:rFonts w:ascii="Times New Roman" w:hAnsi="Times New Roman" w:cs="Times New Roman"/>
          <w:sz w:val="24"/>
          <w:szCs w:val="24"/>
        </w:rPr>
        <w:t xml:space="preserve"> yakıtlar ile yüksek oranda is bırakan yakıt kullanıldığı takdirde borular ayda bir, bacalar yılda en az iki kez temizlenir.</w:t>
      </w:r>
    </w:p>
    <w:p w:rsidR="009064A9" w:rsidRDefault="009064A9" w:rsidP="005162C2">
      <w:pPr>
        <w:jc w:val="both"/>
        <w:rPr>
          <w:rFonts w:ascii="Times New Roman" w:hAnsi="Times New Roman" w:cs="Times New Roman"/>
          <w:sz w:val="24"/>
          <w:szCs w:val="24"/>
        </w:rPr>
      </w:pPr>
      <w:r w:rsidRPr="00F3590A">
        <w:rPr>
          <w:rFonts w:ascii="Times New Roman" w:hAnsi="Times New Roman" w:cs="Times New Roman"/>
          <w:b/>
          <w:bCs/>
          <w:sz w:val="24"/>
          <w:szCs w:val="24"/>
        </w:rPr>
        <w:t>Madde- 14</w:t>
      </w:r>
      <w:r>
        <w:rPr>
          <w:rFonts w:ascii="Times New Roman" w:hAnsi="Times New Roman" w:cs="Times New Roman"/>
          <w:b/>
          <w:bCs/>
          <w:sz w:val="24"/>
          <w:szCs w:val="24"/>
        </w:rPr>
        <w:t xml:space="preserve"> </w:t>
      </w:r>
      <w:r w:rsidRPr="00176774">
        <w:rPr>
          <w:rFonts w:ascii="Times New Roman" w:hAnsi="Times New Roman" w:cs="Times New Roman"/>
          <w:sz w:val="24"/>
          <w:szCs w:val="24"/>
        </w:rPr>
        <w:t>Doğalgaz kullanılan</w:t>
      </w:r>
      <w:r>
        <w:rPr>
          <w:rFonts w:ascii="Times New Roman" w:hAnsi="Times New Roman" w:cs="Times New Roman"/>
          <w:sz w:val="24"/>
          <w:szCs w:val="24"/>
        </w:rPr>
        <w:t xml:space="preserve"> kombi ve şofbenlerin bacalarının yapımı, yıllık bakımı ve temizliği gaz dağıtım şirketlerinin belirleyeceği uzman ve eğitimli kişiler tarafından yaptırılır ve bu kişiler tarafından bacalar ve temiz hava girişleri kontrol edilir.</w:t>
      </w:r>
    </w:p>
    <w:p w:rsidR="009064A9" w:rsidRDefault="009064A9" w:rsidP="005162C2">
      <w:pPr>
        <w:jc w:val="both"/>
        <w:rPr>
          <w:rFonts w:ascii="Times New Roman" w:hAnsi="Times New Roman" w:cs="Times New Roman"/>
          <w:sz w:val="24"/>
          <w:szCs w:val="24"/>
        </w:rPr>
      </w:pPr>
      <w:r w:rsidRPr="00176774">
        <w:rPr>
          <w:rFonts w:ascii="Times New Roman" w:hAnsi="Times New Roman" w:cs="Times New Roman"/>
          <w:b/>
          <w:bCs/>
          <w:sz w:val="24"/>
          <w:szCs w:val="24"/>
        </w:rPr>
        <w:t>Madde- 15</w:t>
      </w:r>
      <w:r>
        <w:rPr>
          <w:rFonts w:ascii="Times New Roman" w:hAnsi="Times New Roman" w:cs="Times New Roman"/>
          <w:b/>
          <w:bCs/>
          <w:sz w:val="24"/>
          <w:szCs w:val="24"/>
        </w:rPr>
        <w:t xml:space="preserve"> </w:t>
      </w:r>
      <w:r w:rsidRPr="00176774">
        <w:rPr>
          <w:rFonts w:ascii="Times New Roman" w:hAnsi="Times New Roman" w:cs="Times New Roman"/>
          <w:sz w:val="24"/>
          <w:szCs w:val="24"/>
        </w:rPr>
        <w:t>Baca,</w:t>
      </w:r>
      <w:r>
        <w:rPr>
          <w:rFonts w:ascii="Times New Roman" w:hAnsi="Times New Roman" w:cs="Times New Roman"/>
          <w:sz w:val="24"/>
          <w:szCs w:val="24"/>
        </w:rPr>
        <w:t xml:space="preserve"> kalorifer kazanı ve yakıt depolarının yıllık periyodik temizliklerinin yapılması isteğe bağlı olmayıp, zorunludur. Yaptırmayanlar hakkında ilgili mevzuata göre yasal işlem yapılması sağlanır.</w:t>
      </w:r>
    </w:p>
    <w:p w:rsidR="009064A9" w:rsidRDefault="009064A9" w:rsidP="005162C2">
      <w:pPr>
        <w:jc w:val="both"/>
        <w:rPr>
          <w:rFonts w:ascii="Times New Roman" w:hAnsi="Times New Roman" w:cs="Times New Roman"/>
          <w:sz w:val="24"/>
          <w:szCs w:val="24"/>
        </w:rPr>
      </w:pPr>
      <w:r w:rsidRPr="00053F14">
        <w:rPr>
          <w:rFonts w:ascii="Times New Roman" w:hAnsi="Times New Roman" w:cs="Times New Roman"/>
          <w:b/>
          <w:bCs/>
          <w:sz w:val="24"/>
          <w:szCs w:val="24"/>
        </w:rPr>
        <w:t>Madde- 16</w:t>
      </w:r>
      <w:r>
        <w:rPr>
          <w:rFonts w:ascii="Times New Roman" w:hAnsi="Times New Roman" w:cs="Times New Roman"/>
          <w:b/>
          <w:bCs/>
          <w:sz w:val="24"/>
          <w:szCs w:val="24"/>
        </w:rPr>
        <w:t xml:space="preserve"> </w:t>
      </w:r>
      <w:r w:rsidRPr="00053F14">
        <w:rPr>
          <w:rFonts w:ascii="Times New Roman" w:hAnsi="Times New Roman" w:cs="Times New Roman"/>
          <w:sz w:val="24"/>
          <w:szCs w:val="24"/>
        </w:rPr>
        <w:t>LPG ve doğalgaz</w:t>
      </w:r>
      <w:r>
        <w:rPr>
          <w:rFonts w:ascii="Times New Roman" w:hAnsi="Times New Roman" w:cs="Times New Roman"/>
          <w:sz w:val="24"/>
          <w:szCs w:val="24"/>
        </w:rPr>
        <w:t xml:space="preserve"> kullanmış olsa bile otel, lokanta, restoran, yemek fabrikası gibi topluma açık yerlerle, ocaklarında yemek pişirilip kızartma yapılan tüm yerlerin bacalarının ve yağlı kanallarının yılda en az bir kez temizlenmesi ve yılda en az bir kez kontrol edilmesine önem verilir.</w:t>
      </w:r>
    </w:p>
    <w:p w:rsidR="009064A9" w:rsidRDefault="009064A9" w:rsidP="001E4CFA">
      <w:pPr>
        <w:jc w:val="both"/>
        <w:rPr>
          <w:rFonts w:ascii="Times New Roman" w:hAnsi="Times New Roman" w:cs="Times New Roman"/>
          <w:sz w:val="24"/>
          <w:szCs w:val="24"/>
        </w:rPr>
      </w:pPr>
      <w:r w:rsidRPr="001E4CFA">
        <w:rPr>
          <w:rFonts w:ascii="Times New Roman" w:hAnsi="Times New Roman" w:cs="Times New Roman"/>
          <w:b/>
          <w:bCs/>
          <w:sz w:val="24"/>
          <w:szCs w:val="24"/>
        </w:rPr>
        <w:t>Madde- 17</w:t>
      </w:r>
      <w:r>
        <w:rPr>
          <w:rFonts w:ascii="Times New Roman" w:hAnsi="Times New Roman" w:cs="Times New Roman"/>
          <w:b/>
          <w:bCs/>
          <w:sz w:val="24"/>
          <w:szCs w:val="24"/>
        </w:rPr>
        <w:t xml:space="preserve"> </w:t>
      </w:r>
      <w:r w:rsidRPr="001E4CFA">
        <w:rPr>
          <w:rFonts w:ascii="Times New Roman" w:hAnsi="Times New Roman" w:cs="Times New Roman"/>
          <w:sz w:val="24"/>
          <w:szCs w:val="24"/>
        </w:rPr>
        <w:t>Temizlik işlemi ile denetim aynı anda yapılır.</w:t>
      </w:r>
      <w:r>
        <w:rPr>
          <w:rFonts w:ascii="Times New Roman" w:hAnsi="Times New Roman" w:cs="Times New Roman"/>
          <w:sz w:val="24"/>
          <w:szCs w:val="24"/>
        </w:rPr>
        <w:t xml:space="preserve"> Baca ve yağlı kanalların durumu hakkında </w:t>
      </w:r>
      <w:r w:rsidRPr="001E4CFA">
        <w:rPr>
          <w:rFonts w:ascii="Times New Roman" w:hAnsi="Times New Roman" w:cs="Times New Roman"/>
          <w:sz w:val="24"/>
          <w:szCs w:val="24"/>
        </w:rPr>
        <w:t>tespit edilen eksiklikler denetim sonucunda baca sahiplerine yazılı olarak iletilir. İkinci temizlik veya denetimde eksiklikleri gidermediğianlaşılanlar yasal işlem yapılmak üzere ilgili mercilere bildirilir.</w:t>
      </w:r>
    </w:p>
    <w:p w:rsidR="009064A9" w:rsidRDefault="009064A9" w:rsidP="001E4CFA">
      <w:pPr>
        <w:jc w:val="both"/>
        <w:rPr>
          <w:rFonts w:ascii="Times New Roman" w:hAnsi="Times New Roman" w:cs="Times New Roman"/>
          <w:b/>
          <w:bCs/>
          <w:sz w:val="24"/>
          <w:szCs w:val="24"/>
        </w:rPr>
      </w:pPr>
      <w:r w:rsidRPr="0086705C">
        <w:rPr>
          <w:rFonts w:ascii="Times New Roman" w:hAnsi="Times New Roman" w:cs="Times New Roman"/>
          <w:b/>
          <w:bCs/>
          <w:sz w:val="24"/>
          <w:szCs w:val="24"/>
        </w:rPr>
        <w:t>Baca Temizliği ve Denetimlerde Öncelik Sırası</w:t>
      </w:r>
    </w:p>
    <w:p w:rsidR="009064A9" w:rsidRDefault="009064A9" w:rsidP="001E4CFA">
      <w:pPr>
        <w:jc w:val="both"/>
        <w:rPr>
          <w:rFonts w:ascii="Times New Roman" w:hAnsi="Times New Roman" w:cs="Times New Roman"/>
          <w:b/>
          <w:bCs/>
          <w:sz w:val="24"/>
          <w:szCs w:val="24"/>
        </w:rPr>
      </w:pPr>
      <w:r>
        <w:rPr>
          <w:rFonts w:ascii="Times New Roman" w:hAnsi="Times New Roman" w:cs="Times New Roman"/>
          <w:b/>
          <w:bCs/>
          <w:sz w:val="24"/>
          <w:szCs w:val="24"/>
        </w:rPr>
        <w:t xml:space="preserve">Madde- 18  </w:t>
      </w:r>
      <w:r>
        <w:rPr>
          <w:rFonts w:ascii="Times New Roman" w:hAnsi="Times New Roman" w:cs="Times New Roman"/>
          <w:sz w:val="24"/>
          <w:szCs w:val="24"/>
        </w:rPr>
        <w:t>Baca temizliği ve denetimlerde öncelik sırası aşağıda belirtildiği gibidir:</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Meskûn olan ve “ tarihi eser “ statüsündeki tüm ahşap ve kâgir binalar,</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Kreşler,</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Huzurevleri,</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Hastaneler, oteller, lokanta ve restoranlar</w:t>
      </w:r>
      <w:r>
        <w:rPr>
          <w:rFonts w:ascii="Times New Roman" w:hAnsi="Times New Roman" w:cs="Times New Roman"/>
          <w:sz w:val="24"/>
          <w:szCs w:val="24"/>
        </w:rPr>
        <w:t>,</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Yetiştirme yurtları, resmi ve özel öğrenci yurtları</w:t>
      </w:r>
      <w:r>
        <w:rPr>
          <w:rFonts w:ascii="Times New Roman" w:hAnsi="Times New Roman" w:cs="Times New Roman"/>
          <w:sz w:val="24"/>
          <w:szCs w:val="24"/>
        </w:rPr>
        <w:t>,</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Resmi ve özel ilköğretim okulları,</w:t>
      </w:r>
    </w:p>
    <w:p w:rsidR="009064A9" w:rsidRDefault="009064A9" w:rsidP="00E022E3">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Resmi ve özel lise ve dengi okullar, Milli Eğitim Bakanlığına bağlı tüm dershane ve kurslar ile üniversiteler,</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Sinemalar, toplantı ve konferans salonları,</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 xml:space="preserve"> Resmi kurum ve kuruluşlar,</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Kapalı çarşılar, toplu alış-veriş merkezleri,</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On (10) ve daha fazla katlı binalar,</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Konutlar;</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Fabrika ve işyerleri;</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Ceza ve Tutukevleri;</w:t>
      </w:r>
    </w:p>
    <w:p w:rsidR="009064A9" w:rsidRDefault="009064A9" w:rsidP="0086705C">
      <w:pPr>
        <w:pStyle w:val="ListParagraph"/>
        <w:numPr>
          <w:ilvl w:val="0"/>
          <w:numId w:val="3"/>
        </w:numPr>
        <w:jc w:val="both"/>
        <w:rPr>
          <w:rFonts w:ascii="Times New Roman" w:hAnsi="Times New Roman" w:cs="Times New Roman"/>
          <w:sz w:val="24"/>
          <w:szCs w:val="24"/>
        </w:rPr>
      </w:pPr>
      <w:r w:rsidRPr="0086705C">
        <w:rPr>
          <w:rFonts w:ascii="Times New Roman" w:hAnsi="Times New Roman" w:cs="Times New Roman"/>
          <w:sz w:val="24"/>
          <w:szCs w:val="24"/>
        </w:rPr>
        <w:t>Diğer meskûn tüm binalar.</w:t>
      </w:r>
    </w:p>
    <w:p w:rsidR="009064A9" w:rsidRDefault="009064A9" w:rsidP="0086705C">
      <w:pPr>
        <w:jc w:val="both"/>
        <w:rPr>
          <w:rFonts w:ascii="Times New Roman" w:hAnsi="Times New Roman" w:cs="Times New Roman"/>
          <w:b/>
          <w:bCs/>
          <w:sz w:val="24"/>
          <w:szCs w:val="24"/>
        </w:rPr>
      </w:pPr>
      <w:r w:rsidRPr="00C47985">
        <w:rPr>
          <w:rFonts w:ascii="Times New Roman" w:hAnsi="Times New Roman" w:cs="Times New Roman"/>
          <w:b/>
          <w:bCs/>
          <w:sz w:val="24"/>
          <w:szCs w:val="24"/>
        </w:rPr>
        <w:t>Baca Temizliği ve Denetim Uygulaması</w:t>
      </w:r>
    </w:p>
    <w:p w:rsidR="009064A9" w:rsidRDefault="009064A9" w:rsidP="0086705C">
      <w:pPr>
        <w:jc w:val="both"/>
        <w:rPr>
          <w:rFonts w:ascii="Times New Roman" w:hAnsi="Times New Roman" w:cs="Times New Roman"/>
          <w:b/>
          <w:bCs/>
          <w:sz w:val="24"/>
          <w:szCs w:val="24"/>
        </w:rPr>
      </w:pPr>
      <w:r>
        <w:rPr>
          <w:rFonts w:ascii="Times New Roman" w:hAnsi="Times New Roman" w:cs="Times New Roman"/>
          <w:b/>
          <w:bCs/>
          <w:sz w:val="24"/>
          <w:szCs w:val="24"/>
        </w:rPr>
        <w:t>Sorumlulukları</w:t>
      </w:r>
    </w:p>
    <w:p w:rsidR="009064A9" w:rsidRDefault="009064A9" w:rsidP="0086705C">
      <w:pPr>
        <w:jc w:val="both"/>
        <w:rPr>
          <w:rFonts w:ascii="Times New Roman" w:hAnsi="Times New Roman" w:cs="Times New Roman"/>
          <w:sz w:val="24"/>
          <w:szCs w:val="24"/>
        </w:rPr>
      </w:pPr>
      <w:r>
        <w:rPr>
          <w:rFonts w:ascii="Times New Roman" w:hAnsi="Times New Roman" w:cs="Times New Roman"/>
          <w:b/>
          <w:bCs/>
          <w:sz w:val="24"/>
          <w:szCs w:val="24"/>
        </w:rPr>
        <w:t xml:space="preserve">Madde- 19 </w:t>
      </w:r>
      <w:r>
        <w:rPr>
          <w:rFonts w:ascii="Times New Roman" w:hAnsi="Times New Roman" w:cs="Times New Roman"/>
          <w:sz w:val="24"/>
          <w:szCs w:val="24"/>
        </w:rPr>
        <w:t>Yetki belgesi alan gerçek ya da tüzel kişilerin baca temizleyecek elemanlarının temizlik ve denetim için gittikleri yerlerde yetki belgesinin yanında özel kimlik belgelerini de göstermeleri zorunludur.</w:t>
      </w:r>
    </w:p>
    <w:p w:rsidR="009064A9" w:rsidRDefault="009064A9" w:rsidP="0086705C">
      <w:pPr>
        <w:jc w:val="both"/>
        <w:rPr>
          <w:rFonts w:ascii="Times New Roman" w:hAnsi="Times New Roman" w:cs="Times New Roman"/>
          <w:sz w:val="24"/>
          <w:szCs w:val="24"/>
        </w:rPr>
      </w:pPr>
      <w:r w:rsidRPr="00C47985">
        <w:rPr>
          <w:rFonts w:ascii="Times New Roman" w:hAnsi="Times New Roman" w:cs="Times New Roman"/>
          <w:b/>
          <w:bCs/>
          <w:sz w:val="24"/>
          <w:szCs w:val="24"/>
        </w:rPr>
        <w:t>Madde- 20</w:t>
      </w:r>
      <w:r>
        <w:rPr>
          <w:rFonts w:ascii="Times New Roman" w:hAnsi="Times New Roman" w:cs="Times New Roman"/>
          <w:b/>
          <w:bCs/>
          <w:sz w:val="24"/>
          <w:szCs w:val="24"/>
        </w:rPr>
        <w:t xml:space="preserve"> </w:t>
      </w:r>
      <w:r w:rsidRPr="00C47985">
        <w:rPr>
          <w:rFonts w:ascii="Times New Roman" w:hAnsi="Times New Roman" w:cs="Times New Roman"/>
          <w:sz w:val="24"/>
          <w:szCs w:val="24"/>
        </w:rPr>
        <w:t>Kalorifer kazanı, yakıt deposu</w:t>
      </w:r>
      <w:r>
        <w:rPr>
          <w:rFonts w:ascii="Times New Roman" w:hAnsi="Times New Roman" w:cs="Times New Roman"/>
          <w:sz w:val="24"/>
          <w:szCs w:val="24"/>
        </w:rPr>
        <w:t xml:space="preserve"> ve baca temizliği için telefon ya da başka şekillerde yapılan başvurular değerlendirilmekle birlikte, bu yönergenin 18. Maddesinde belirtilen öncelik sırasına göre, baca temizliği hakkındaki mevzuatı bildirerek ve yetki belgelerini göstererek baca temizliği ve denetimi yapılacak yerlerin yetkili ve sorumlularına temizlik ve baca denetimi için başvururlar. Uygulamadan sonra faturayı kesip temizlik yapıldığına dair “Kontrol Bandrolü”nü imzalayarak binanın cümle kapısının sağ üst köşesine yapıştırırlar. Kontrol Bandrolü İtfaiye Müdürlüğü tarafından hazırlanır ve ücreti karşılığında temizli ve denetim işini yapan gerçek veya tüzel kişilere teslim edilir. </w:t>
      </w:r>
    </w:p>
    <w:p w:rsidR="009064A9" w:rsidRDefault="009064A9" w:rsidP="0086705C">
      <w:pPr>
        <w:jc w:val="both"/>
        <w:rPr>
          <w:rFonts w:ascii="Times New Roman" w:hAnsi="Times New Roman" w:cs="Times New Roman"/>
          <w:sz w:val="24"/>
          <w:szCs w:val="24"/>
        </w:rPr>
      </w:pPr>
      <w:r w:rsidRPr="00B11611">
        <w:rPr>
          <w:rFonts w:ascii="Times New Roman" w:hAnsi="Times New Roman" w:cs="Times New Roman"/>
          <w:b/>
          <w:bCs/>
          <w:sz w:val="24"/>
          <w:szCs w:val="24"/>
        </w:rPr>
        <w:t>Madde- 21</w:t>
      </w:r>
      <w:r>
        <w:rPr>
          <w:rFonts w:ascii="Times New Roman" w:hAnsi="Times New Roman" w:cs="Times New Roman"/>
          <w:b/>
          <w:bCs/>
          <w:sz w:val="24"/>
          <w:szCs w:val="24"/>
        </w:rPr>
        <w:t xml:space="preserve"> </w:t>
      </w:r>
      <w:r>
        <w:rPr>
          <w:rFonts w:ascii="Times New Roman" w:hAnsi="Times New Roman" w:cs="Times New Roman"/>
          <w:sz w:val="24"/>
          <w:szCs w:val="24"/>
        </w:rPr>
        <w:t>Bacasını, kalorifer kazanını ve yakıt deposunu hiç temizlettirmediği ve temizletmeyeceği, gerekli bakım-onarım ve tadilatları yapmayacağı anlaşılanların adresleri gecikmeden İtfaiye Müdürlüğüne bildirilir.</w:t>
      </w:r>
    </w:p>
    <w:p w:rsidR="009064A9" w:rsidRDefault="009064A9" w:rsidP="0086705C">
      <w:pPr>
        <w:jc w:val="both"/>
        <w:rPr>
          <w:rFonts w:ascii="Times New Roman" w:hAnsi="Times New Roman" w:cs="Times New Roman"/>
          <w:sz w:val="24"/>
          <w:szCs w:val="24"/>
        </w:rPr>
      </w:pPr>
      <w:r w:rsidRPr="00C319D7">
        <w:rPr>
          <w:rFonts w:ascii="Times New Roman" w:hAnsi="Times New Roman" w:cs="Times New Roman"/>
          <w:b/>
          <w:bCs/>
          <w:sz w:val="24"/>
          <w:szCs w:val="24"/>
        </w:rPr>
        <w:t xml:space="preserve">Madde- 22 </w:t>
      </w:r>
      <w:r w:rsidRPr="00EE0645">
        <w:rPr>
          <w:rFonts w:ascii="Times New Roman" w:hAnsi="Times New Roman" w:cs="Times New Roman"/>
          <w:sz w:val="24"/>
          <w:szCs w:val="24"/>
        </w:rPr>
        <w:t>Her yıl en geç 31 Aralık tarihine kadar baca temizliklerinin yapılması zorunludur.</w:t>
      </w:r>
    </w:p>
    <w:p w:rsidR="009064A9" w:rsidRDefault="009064A9" w:rsidP="0086705C">
      <w:pPr>
        <w:jc w:val="both"/>
        <w:rPr>
          <w:rFonts w:ascii="Times New Roman" w:hAnsi="Times New Roman" w:cs="Times New Roman"/>
          <w:sz w:val="24"/>
          <w:szCs w:val="24"/>
        </w:rPr>
      </w:pPr>
      <w:r w:rsidRPr="00EE0645">
        <w:rPr>
          <w:rFonts w:ascii="Times New Roman" w:hAnsi="Times New Roman" w:cs="Times New Roman"/>
          <w:b/>
          <w:bCs/>
          <w:sz w:val="24"/>
          <w:szCs w:val="24"/>
        </w:rPr>
        <w:t>Madde- 23</w:t>
      </w:r>
      <w:r>
        <w:rPr>
          <w:rFonts w:ascii="Times New Roman" w:hAnsi="Times New Roman" w:cs="Times New Roman"/>
          <w:b/>
          <w:bCs/>
          <w:sz w:val="24"/>
          <w:szCs w:val="24"/>
        </w:rPr>
        <w:t xml:space="preserve"> </w:t>
      </w:r>
      <w:r w:rsidRPr="00B27D67">
        <w:rPr>
          <w:rFonts w:ascii="Times New Roman" w:hAnsi="Times New Roman" w:cs="Times New Roman"/>
          <w:sz w:val="24"/>
          <w:szCs w:val="24"/>
        </w:rPr>
        <w:t>Baca temizleme ve denetim teki belgesi alanlar</w:t>
      </w:r>
      <w:r>
        <w:rPr>
          <w:rFonts w:ascii="Times New Roman" w:hAnsi="Times New Roman" w:cs="Times New Roman"/>
          <w:sz w:val="24"/>
          <w:szCs w:val="24"/>
        </w:rPr>
        <w:t>, her yıl gelecek yılın Ocak ayının 15’ine kadar:</w:t>
      </w:r>
    </w:p>
    <w:p w:rsidR="009064A9" w:rsidRPr="00F16952" w:rsidRDefault="009064A9" w:rsidP="00B27D67">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Temizlenen bacalara ait fatura örneklerini,</w:t>
      </w:r>
    </w:p>
    <w:p w:rsidR="009064A9" w:rsidRPr="00F16952" w:rsidRDefault="009064A9" w:rsidP="00B27D67">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Gerektiği halde bacasını temizletmeyen kamu kuruluşları, özel kurum ve kuruluşların ve bina sahiplerinin adres, telefon ve isim listelerini,</w:t>
      </w:r>
    </w:p>
    <w:p w:rsidR="009064A9" w:rsidRPr="00D418A2" w:rsidRDefault="009064A9" w:rsidP="00B27D67">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Deforme olmuş, çatlamış, delinmiş, maksada uymadığı için tadil edilmesi ve bakım yapılması gereken bacaların durumlarını, binaların ve sorumlularının adres ve telefonlarını belirten listelerini İtfaiye Müdürlüğüne teslim ederler.</w:t>
      </w:r>
    </w:p>
    <w:p w:rsidR="009064A9" w:rsidRDefault="009064A9" w:rsidP="00D418A2">
      <w:pPr>
        <w:jc w:val="both"/>
        <w:rPr>
          <w:rFonts w:ascii="Times New Roman" w:hAnsi="Times New Roman" w:cs="Times New Roman"/>
          <w:sz w:val="24"/>
          <w:szCs w:val="24"/>
        </w:rPr>
      </w:pPr>
      <w:r w:rsidRPr="00D418A2">
        <w:rPr>
          <w:rFonts w:ascii="Times New Roman" w:hAnsi="Times New Roman" w:cs="Times New Roman"/>
          <w:b/>
          <w:bCs/>
          <w:sz w:val="24"/>
          <w:szCs w:val="24"/>
        </w:rPr>
        <w:t>Madde- 24</w:t>
      </w:r>
      <w:r>
        <w:rPr>
          <w:rFonts w:ascii="Times New Roman" w:hAnsi="Times New Roman" w:cs="Times New Roman"/>
          <w:b/>
          <w:bCs/>
          <w:sz w:val="24"/>
          <w:szCs w:val="24"/>
        </w:rPr>
        <w:t xml:space="preserve"> </w:t>
      </w:r>
      <w:r w:rsidRPr="00421756">
        <w:rPr>
          <w:rFonts w:ascii="Times New Roman" w:hAnsi="Times New Roman" w:cs="Times New Roman"/>
          <w:sz w:val="24"/>
          <w:szCs w:val="24"/>
        </w:rPr>
        <w:t>Baca temizleme ve denetim yetkisi alanlar özellikle sonbahar ve kış mevsimlerinde bacalar ve temizliği konusunda İtfaiye Müdürlüğü ile işbirliği içinde halkı bilgilendirme çalışmalarına katkı sağlarlar</w:t>
      </w:r>
    </w:p>
    <w:p w:rsidR="009064A9" w:rsidRDefault="009064A9" w:rsidP="00421756">
      <w:pPr>
        <w:jc w:val="both"/>
        <w:rPr>
          <w:rFonts w:ascii="Times New Roman" w:hAnsi="Times New Roman" w:cs="Times New Roman"/>
          <w:sz w:val="24"/>
          <w:szCs w:val="24"/>
        </w:rPr>
      </w:pPr>
      <w:r w:rsidRPr="008E7664">
        <w:rPr>
          <w:rFonts w:ascii="Times New Roman" w:hAnsi="Times New Roman" w:cs="Times New Roman"/>
          <w:b/>
          <w:bCs/>
          <w:sz w:val="24"/>
          <w:szCs w:val="24"/>
        </w:rPr>
        <w:t>Madde- 25</w:t>
      </w:r>
      <w:r>
        <w:rPr>
          <w:rFonts w:ascii="Times New Roman" w:hAnsi="Times New Roman" w:cs="Times New Roman"/>
          <w:b/>
          <w:bCs/>
          <w:sz w:val="24"/>
          <w:szCs w:val="24"/>
        </w:rPr>
        <w:t xml:space="preserve"> </w:t>
      </w:r>
      <w:r w:rsidRPr="00421756">
        <w:rPr>
          <w:rFonts w:ascii="Times New Roman" w:hAnsi="Times New Roman" w:cs="Times New Roman"/>
          <w:sz w:val="24"/>
          <w:szCs w:val="24"/>
        </w:rPr>
        <w:t>Baca temizlikleri yapılmış olan yerlerde baca yangını çıkması, ya da gelişerek binanın çatısına, diğer kat ve binalara sirayet eden yangının temizlenmiş olan bacadan çıkmış olması halinde ilgili firma hakkında yasal işlem yapılabilecek ve duruma göre uygunluk belgesi iptal edilecektir.</w:t>
      </w:r>
    </w:p>
    <w:p w:rsidR="009064A9" w:rsidRDefault="009064A9" w:rsidP="00421756">
      <w:pPr>
        <w:jc w:val="both"/>
        <w:rPr>
          <w:rFonts w:ascii="Times New Roman" w:hAnsi="Times New Roman" w:cs="Times New Roman"/>
          <w:b/>
          <w:bCs/>
          <w:sz w:val="24"/>
          <w:szCs w:val="24"/>
        </w:rPr>
      </w:pPr>
      <w:r w:rsidRPr="008133F5">
        <w:rPr>
          <w:rFonts w:ascii="Times New Roman" w:hAnsi="Times New Roman" w:cs="Times New Roman"/>
          <w:b/>
          <w:bCs/>
          <w:sz w:val="24"/>
          <w:szCs w:val="24"/>
        </w:rPr>
        <w:t>Baca Temizleme ve Denetim Yetki belgesi Alanlarda Bulunması Gereken Personel, Araç-Gereç ve Ekipmanlar</w:t>
      </w:r>
    </w:p>
    <w:p w:rsidR="009064A9" w:rsidRDefault="009064A9" w:rsidP="00421756">
      <w:pPr>
        <w:jc w:val="both"/>
        <w:rPr>
          <w:rFonts w:ascii="Times New Roman" w:hAnsi="Times New Roman" w:cs="Times New Roman"/>
          <w:b/>
          <w:bCs/>
          <w:sz w:val="24"/>
          <w:szCs w:val="24"/>
        </w:rPr>
      </w:pPr>
      <w:r>
        <w:rPr>
          <w:rFonts w:ascii="Times New Roman" w:hAnsi="Times New Roman" w:cs="Times New Roman"/>
          <w:b/>
          <w:bCs/>
          <w:sz w:val="24"/>
          <w:szCs w:val="24"/>
        </w:rPr>
        <w:t>Madde- 26 Personel;</w:t>
      </w:r>
    </w:p>
    <w:p w:rsidR="009064A9" w:rsidRDefault="009064A9" w:rsidP="008133F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Bir çalışma ekibi en az iki kişiden oluşacaktır,</w:t>
      </w:r>
    </w:p>
    <w:p w:rsidR="009064A9" w:rsidRDefault="009064A9" w:rsidP="008133F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İşyeri dahilinde en az bir ekip bulunacaktır,</w:t>
      </w:r>
    </w:p>
    <w:p w:rsidR="009064A9" w:rsidRDefault="009064A9" w:rsidP="008133F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Çalışanların yüksek yerlerde ve olumsuz şartlarda hizmet verebilecek fiziki ve sıhhi şartları taşımaları, sağlık denetiminden geçirilmeleri, iş kazası, meslek hastalıklarına karşı ilgili mevzuatlar doğrultusunda korunması konuları ile ilgili bütün önlemleri baca temizleme ve denetim yetkisi alan gerçek veya tüzel kişiler almak zorundadır. İtfaiye Müdürlüğünün konu ile</w:t>
      </w:r>
      <w:r>
        <w:t>i</w:t>
      </w:r>
      <w:r>
        <w:rPr>
          <w:rFonts w:ascii="Times New Roman" w:hAnsi="Times New Roman" w:cs="Times New Roman"/>
          <w:sz w:val="24"/>
          <w:szCs w:val="24"/>
        </w:rPr>
        <w:t>lgili hiçbir</w:t>
      </w:r>
      <w:r w:rsidRPr="008133F5">
        <w:rPr>
          <w:rFonts w:ascii="Times New Roman" w:hAnsi="Times New Roman" w:cs="Times New Roman"/>
          <w:sz w:val="24"/>
          <w:szCs w:val="24"/>
        </w:rPr>
        <w:t xml:space="preserve"> sorumluluğu bulunmamaktadır</w:t>
      </w:r>
      <w:r>
        <w:rPr>
          <w:rFonts w:ascii="Times New Roman" w:hAnsi="Times New Roman" w:cs="Times New Roman"/>
          <w:sz w:val="24"/>
          <w:szCs w:val="24"/>
        </w:rPr>
        <w:t>.</w:t>
      </w:r>
    </w:p>
    <w:p w:rsidR="009064A9" w:rsidRPr="00B07490" w:rsidRDefault="009064A9" w:rsidP="008133F5">
      <w:pPr>
        <w:jc w:val="both"/>
        <w:rPr>
          <w:rFonts w:ascii="Times New Roman" w:hAnsi="Times New Roman" w:cs="Times New Roman"/>
          <w:b/>
          <w:bCs/>
          <w:sz w:val="24"/>
          <w:szCs w:val="24"/>
        </w:rPr>
      </w:pPr>
      <w:r>
        <w:rPr>
          <w:rFonts w:ascii="Times New Roman" w:hAnsi="Times New Roman" w:cs="Times New Roman"/>
          <w:b/>
          <w:bCs/>
          <w:sz w:val="24"/>
          <w:szCs w:val="24"/>
        </w:rPr>
        <w:t>Madde- 27 Araç, G</w:t>
      </w:r>
      <w:r w:rsidRPr="00B07490">
        <w:rPr>
          <w:rFonts w:ascii="Times New Roman" w:hAnsi="Times New Roman" w:cs="Times New Roman"/>
          <w:b/>
          <w:bCs/>
          <w:sz w:val="24"/>
          <w:szCs w:val="24"/>
        </w:rPr>
        <w:t>ereç ve Malzemeler;</w:t>
      </w:r>
    </w:p>
    <w:p w:rsidR="009064A9" w:rsidRPr="003E56E1" w:rsidRDefault="009064A9" w:rsidP="00E022E3">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Bir adet personel ve malzeme taşımaya müsait servis aracı, ( üzerinde baca temizleme yetkilisinin adresini, telefonlarını, yaptığı işi belirten yazılar ve amblemler bulunur.)</w:t>
      </w:r>
    </w:p>
    <w:p w:rsidR="009064A9" w:rsidRPr="003E56E1" w:rsidRDefault="009064A9" w:rsidP="003E56E1">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 xml:space="preserve"> En az üç metrelik açılabilir merdiven,</w:t>
      </w:r>
    </w:p>
    <w:p w:rsidR="009064A9" w:rsidRPr="003E56E1" w:rsidRDefault="009064A9" w:rsidP="003E56E1">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 xml:space="preserve"> Akülü el lambası,</w:t>
      </w:r>
    </w:p>
    <w:p w:rsidR="009064A9" w:rsidRPr="003E56E1" w:rsidRDefault="009064A9" w:rsidP="003E56E1">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 xml:space="preserve"> 6 kg lık kuru kimyevi tozlu yangın söndürme cihazı,</w:t>
      </w:r>
    </w:p>
    <w:p w:rsidR="009064A9" w:rsidRPr="003E56E1" w:rsidRDefault="009064A9" w:rsidP="003E56E1">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 xml:space="preserve"> Vargel ( Küskü),</w:t>
      </w:r>
    </w:p>
    <w:p w:rsidR="009064A9" w:rsidRPr="003E56E1" w:rsidRDefault="009064A9" w:rsidP="003E56E1">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 xml:space="preserve"> Gülle ( Muhtelif ),</w:t>
      </w:r>
    </w:p>
    <w:p w:rsidR="009064A9" w:rsidRPr="003E56E1" w:rsidRDefault="009064A9" w:rsidP="003E56E1">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 xml:space="preserve"> Vakumlu Süpürge, </w:t>
      </w:r>
    </w:p>
    <w:p w:rsidR="009064A9" w:rsidRPr="003E56E1" w:rsidRDefault="009064A9" w:rsidP="003E56E1">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 xml:space="preserve"> İp ( En az 30 metrelik ),</w:t>
      </w:r>
    </w:p>
    <w:p w:rsidR="009064A9" w:rsidRPr="003E56E1" w:rsidRDefault="009064A9" w:rsidP="003E56E1">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Muhtelif temizleme fırçaları ve bunlara ait uzatma kolları,</w:t>
      </w:r>
    </w:p>
    <w:p w:rsidR="009064A9" w:rsidRPr="003E56E1" w:rsidRDefault="009064A9" w:rsidP="003E56E1">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Bere,</w:t>
      </w:r>
    </w:p>
    <w:p w:rsidR="009064A9" w:rsidRDefault="009064A9" w:rsidP="003E56E1">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 xml:space="preserve"> Esnek çelik halat (4-5 metre)</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Köpük makinesi</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Şehir haritası ve adres kitabı</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Basınçlı su makinesi</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Dekupaj</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Sac kesme makinesi</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Çeşitli ebatlarda spatula</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Koruyucu naylon</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Matkap</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Baca kamerası</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Çekiç</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Kurum toplama kaşığı</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Uzatma kablosu</w:t>
      </w:r>
    </w:p>
    <w:p w:rsidR="009064A9" w:rsidRDefault="009064A9" w:rsidP="003E56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Çöp Torbası (sanayi tipi)</w:t>
      </w:r>
    </w:p>
    <w:p w:rsidR="009064A9" w:rsidRPr="00B07490" w:rsidRDefault="009064A9" w:rsidP="00B07490">
      <w:pPr>
        <w:pStyle w:val="ListParagraph"/>
        <w:numPr>
          <w:ilvl w:val="0"/>
          <w:numId w:val="6"/>
        </w:numPr>
        <w:jc w:val="both"/>
        <w:rPr>
          <w:rFonts w:ascii="Times New Roman" w:hAnsi="Times New Roman" w:cs="Times New Roman"/>
          <w:sz w:val="24"/>
          <w:szCs w:val="24"/>
        </w:rPr>
      </w:pPr>
      <w:r w:rsidRPr="003E56E1">
        <w:rPr>
          <w:rFonts w:ascii="Times New Roman" w:hAnsi="Times New Roman" w:cs="Times New Roman"/>
          <w:sz w:val="24"/>
          <w:szCs w:val="24"/>
        </w:rPr>
        <w:t xml:space="preserve"> Konu ile i</w:t>
      </w:r>
      <w:r>
        <w:rPr>
          <w:rFonts w:ascii="Times New Roman" w:hAnsi="Times New Roman" w:cs="Times New Roman"/>
          <w:sz w:val="24"/>
          <w:szCs w:val="24"/>
        </w:rPr>
        <w:t>lgili gerekli diğer malzemeler,</w:t>
      </w:r>
    </w:p>
    <w:p w:rsidR="009064A9" w:rsidRDefault="009064A9" w:rsidP="00421756">
      <w:pPr>
        <w:jc w:val="both"/>
        <w:rPr>
          <w:rFonts w:ascii="Times New Roman" w:hAnsi="Times New Roman" w:cs="Times New Roman"/>
          <w:b/>
          <w:bCs/>
          <w:sz w:val="24"/>
          <w:szCs w:val="24"/>
        </w:rPr>
      </w:pPr>
      <w:r w:rsidRPr="00421756">
        <w:rPr>
          <w:rFonts w:ascii="Times New Roman" w:hAnsi="Times New Roman" w:cs="Times New Roman"/>
          <w:sz w:val="24"/>
          <w:szCs w:val="24"/>
        </w:rPr>
        <w:t>.</w:t>
      </w:r>
      <w:r w:rsidRPr="00B07490">
        <w:rPr>
          <w:rFonts w:ascii="Times New Roman" w:hAnsi="Times New Roman" w:cs="Times New Roman"/>
          <w:b/>
          <w:bCs/>
          <w:sz w:val="24"/>
          <w:szCs w:val="24"/>
        </w:rPr>
        <w:t>Madde- 28</w:t>
      </w:r>
      <w:r>
        <w:rPr>
          <w:rFonts w:ascii="Times New Roman" w:hAnsi="Times New Roman" w:cs="Times New Roman"/>
          <w:b/>
          <w:bCs/>
          <w:sz w:val="24"/>
          <w:szCs w:val="24"/>
        </w:rPr>
        <w:t xml:space="preserve"> </w:t>
      </w:r>
      <w:r w:rsidRPr="00B07490">
        <w:rPr>
          <w:rFonts w:ascii="Times New Roman" w:hAnsi="Times New Roman" w:cs="Times New Roman"/>
          <w:b/>
          <w:bCs/>
          <w:sz w:val="24"/>
          <w:szCs w:val="24"/>
        </w:rPr>
        <w:t>Kişisel Koruyucu Malzemeler ( Bir Kişi İçin),</w:t>
      </w:r>
    </w:p>
    <w:p w:rsidR="009064A9" w:rsidRDefault="009064A9" w:rsidP="001D2C1E">
      <w:pPr>
        <w:pStyle w:val="ListParagraph"/>
        <w:numPr>
          <w:ilvl w:val="0"/>
          <w:numId w:val="7"/>
        </w:numPr>
        <w:jc w:val="both"/>
        <w:rPr>
          <w:rFonts w:ascii="Times New Roman" w:hAnsi="Times New Roman" w:cs="Times New Roman"/>
          <w:sz w:val="24"/>
          <w:szCs w:val="24"/>
        </w:rPr>
      </w:pPr>
      <w:r w:rsidRPr="001D2C1E">
        <w:rPr>
          <w:rFonts w:ascii="Times New Roman" w:hAnsi="Times New Roman" w:cs="Times New Roman"/>
          <w:sz w:val="24"/>
          <w:szCs w:val="24"/>
        </w:rPr>
        <w:t>Baret</w:t>
      </w:r>
      <w:r>
        <w:rPr>
          <w:rFonts w:ascii="Times New Roman" w:hAnsi="Times New Roman" w:cs="Times New Roman"/>
          <w:sz w:val="24"/>
          <w:szCs w:val="24"/>
        </w:rPr>
        <w:t>,</w:t>
      </w:r>
    </w:p>
    <w:p w:rsidR="009064A9" w:rsidRDefault="009064A9" w:rsidP="001D2C1E">
      <w:pPr>
        <w:pStyle w:val="ListParagraph"/>
        <w:numPr>
          <w:ilvl w:val="0"/>
          <w:numId w:val="7"/>
        </w:numPr>
        <w:jc w:val="both"/>
        <w:rPr>
          <w:rFonts w:ascii="Times New Roman" w:hAnsi="Times New Roman" w:cs="Times New Roman"/>
          <w:sz w:val="24"/>
          <w:szCs w:val="24"/>
        </w:rPr>
      </w:pPr>
      <w:r w:rsidRPr="001D2C1E">
        <w:rPr>
          <w:rFonts w:ascii="Times New Roman" w:hAnsi="Times New Roman" w:cs="Times New Roman"/>
          <w:sz w:val="24"/>
          <w:szCs w:val="24"/>
        </w:rPr>
        <w:t>Tulum tipi iş elbisesi,</w:t>
      </w:r>
    </w:p>
    <w:p w:rsidR="009064A9" w:rsidRDefault="009064A9" w:rsidP="001D2C1E">
      <w:pPr>
        <w:pStyle w:val="ListParagraph"/>
        <w:numPr>
          <w:ilvl w:val="0"/>
          <w:numId w:val="7"/>
        </w:numPr>
        <w:jc w:val="both"/>
        <w:rPr>
          <w:rFonts w:ascii="Times New Roman" w:hAnsi="Times New Roman" w:cs="Times New Roman"/>
          <w:sz w:val="24"/>
          <w:szCs w:val="24"/>
        </w:rPr>
      </w:pPr>
      <w:r w:rsidRPr="001D2C1E">
        <w:rPr>
          <w:rFonts w:ascii="Times New Roman" w:hAnsi="Times New Roman" w:cs="Times New Roman"/>
          <w:sz w:val="24"/>
          <w:szCs w:val="24"/>
        </w:rPr>
        <w:t>Yağmurluk,</w:t>
      </w:r>
    </w:p>
    <w:p w:rsidR="009064A9" w:rsidRDefault="009064A9" w:rsidP="001D2C1E">
      <w:pPr>
        <w:pStyle w:val="ListParagraph"/>
        <w:numPr>
          <w:ilvl w:val="0"/>
          <w:numId w:val="7"/>
        </w:numPr>
        <w:jc w:val="both"/>
        <w:rPr>
          <w:rFonts w:ascii="Times New Roman" w:hAnsi="Times New Roman" w:cs="Times New Roman"/>
          <w:sz w:val="24"/>
          <w:szCs w:val="24"/>
        </w:rPr>
      </w:pPr>
      <w:r w:rsidRPr="001D2C1E">
        <w:rPr>
          <w:rFonts w:ascii="Times New Roman" w:hAnsi="Times New Roman" w:cs="Times New Roman"/>
          <w:sz w:val="24"/>
          <w:szCs w:val="24"/>
        </w:rPr>
        <w:t>İş eldiveni,</w:t>
      </w:r>
    </w:p>
    <w:p w:rsidR="009064A9" w:rsidRDefault="009064A9" w:rsidP="001D2C1E">
      <w:pPr>
        <w:pStyle w:val="ListParagraph"/>
        <w:numPr>
          <w:ilvl w:val="0"/>
          <w:numId w:val="7"/>
        </w:numPr>
        <w:jc w:val="both"/>
        <w:rPr>
          <w:rFonts w:ascii="Times New Roman" w:hAnsi="Times New Roman" w:cs="Times New Roman"/>
          <w:sz w:val="24"/>
          <w:szCs w:val="24"/>
        </w:rPr>
      </w:pPr>
      <w:r w:rsidRPr="001D2C1E">
        <w:rPr>
          <w:rFonts w:ascii="Times New Roman" w:hAnsi="Times New Roman" w:cs="Times New Roman"/>
          <w:sz w:val="24"/>
          <w:szCs w:val="24"/>
        </w:rPr>
        <w:t>Çizme,</w:t>
      </w:r>
    </w:p>
    <w:p w:rsidR="009064A9" w:rsidRDefault="009064A9" w:rsidP="001D2C1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Tam vücut koruma kemeri,</w:t>
      </w:r>
    </w:p>
    <w:p w:rsidR="009064A9" w:rsidRDefault="009064A9" w:rsidP="001D2C1E">
      <w:pPr>
        <w:pStyle w:val="ListParagraph"/>
        <w:numPr>
          <w:ilvl w:val="0"/>
          <w:numId w:val="7"/>
        </w:numPr>
        <w:jc w:val="both"/>
        <w:rPr>
          <w:rFonts w:ascii="Times New Roman" w:hAnsi="Times New Roman" w:cs="Times New Roman"/>
          <w:sz w:val="24"/>
          <w:szCs w:val="24"/>
        </w:rPr>
      </w:pPr>
      <w:r w:rsidRPr="001D2C1E">
        <w:rPr>
          <w:rFonts w:ascii="Times New Roman" w:hAnsi="Times New Roman" w:cs="Times New Roman"/>
          <w:sz w:val="24"/>
          <w:szCs w:val="24"/>
        </w:rPr>
        <w:t>Emniyet kemeri,</w:t>
      </w:r>
    </w:p>
    <w:p w:rsidR="009064A9" w:rsidRDefault="009064A9" w:rsidP="001D2C1E">
      <w:pPr>
        <w:pStyle w:val="ListParagraph"/>
        <w:numPr>
          <w:ilvl w:val="0"/>
          <w:numId w:val="7"/>
        </w:numPr>
        <w:jc w:val="both"/>
        <w:rPr>
          <w:rFonts w:ascii="Times New Roman" w:hAnsi="Times New Roman" w:cs="Times New Roman"/>
          <w:sz w:val="24"/>
          <w:szCs w:val="24"/>
        </w:rPr>
      </w:pPr>
      <w:r w:rsidRPr="001D2C1E">
        <w:rPr>
          <w:rFonts w:ascii="Times New Roman" w:hAnsi="Times New Roman" w:cs="Times New Roman"/>
          <w:sz w:val="24"/>
          <w:szCs w:val="24"/>
        </w:rPr>
        <w:t>Karabinalı can kurtarma ipi</w:t>
      </w:r>
      <w:r>
        <w:rPr>
          <w:rFonts w:ascii="Times New Roman" w:hAnsi="Times New Roman" w:cs="Times New Roman"/>
          <w:sz w:val="24"/>
          <w:szCs w:val="24"/>
        </w:rPr>
        <w:t>,</w:t>
      </w:r>
    </w:p>
    <w:p w:rsidR="009064A9" w:rsidRDefault="009064A9" w:rsidP="001D2C1E">
      <w:pPr>
        <w:pStyle w:val="ListParagraph"/>
        <w:numPr>
          <w:ilvl w:val="0"/>
          <w:numId w:val="7"/>
        </w:numPr>
        <w:jc w:val="both"/>
        <w:rPr>
          <w:rFonts w:ascii="Times New Roman" w:hAnsi="Times New Roman" w:cs="Times New Roman"/>
          <w:sz w:val="24"/>
          <w:szCs w:val="24"/>
        </w:rPr>
      </w:pPr>
      <w:r w:rsidRPr="001D2C1E">
        <w:rPr>
          <w:rFonts w:ascii="Times New Roman" w:hAnsi="Times New Roman" w:cs="Times New Roman"/>
          <w:sz w:val="24"/>
          <w:szCs w:val="24"/>
        </w:rPr>
        <w:t>Partikül tutucu maske,</w:t>
      </w:r>
    </w:p>
    <w:p w:rsidR="009064A9" w:rsidRDefault="009064A9" w:rsidP="001D2C1E">
      <w:pPr>
        <w:pStyle w:val="ListParagraph"/>
        <w:numPr>
          <w:ilvl w:val="0"/>
          <w:numId w:val="7"/>
        </w:numPr>
        <w:jc w:val="both"/>
        <w:rPr>
          <w:rFonts w:ascii="Times New Roman" w:hAnsi="Times New Roman" w:cs="Times New Roman"/>
          <w:sz w:val="24"/>
          <w:szCs w:val="24"/>
        </w:rPr>
      </w:pPr>
      <w:r w:rsidRPr="001D2C1E">
        <w:rPr>
          <w:rFonts w:ascii="Times New Roman" w:hAnsi="Times New Roman" w:cs="Times New Roman"/>
          <w:sz w:val="24"/>
          <w:szCs w:val="24"/>
        </w:rPr>
        <w:t>Toz Maskesi</w:t>
      </w:r>
      <w:r>
        <w:rPr>
          <w:rFonts w:ascii="Times New Roman" w:hAnsi="Times New Roman" w:cs="Times New Roman"/>
          <w:sz w:val="24"/>
          <w:szCs w:val="24"/>
        </w:rPr>
        <w:t>,</w:t>
      </w:r>
    </w:p>
    <w:p w:rsidR="009064A9" w:rsidRDefault="009064A9" w:rsidP="001D2C1E">
      <w:pPr>
        <w:pStyle w:val="ListParagraph"/>
        <w:numPr>
          <w:ilvl w:val="0"/>
          <w:numId w:val="7"/>
        </w:numPr>
        <w:jc w:val="both"/>
        <w:rPr>
          <w:rFonts w:ascii="Times New Roman" w:hAnsi="Times New Roman" w:cs="Times New Roman"/>
          <w:sz w:val="24"/>
          <w:szCs w:val="24"/>
        </w:rPr>
      </w:pPr>
      <w:r w:rsidRPr="001D2C1E">
        <w:rPr>
          <w:rFonts w:ascii="Times New Roman" w:hAnsi="Times New Roman" w:cs="Times New Roman"/>
          <w:sz w:val="24"/>
          <w:szCs w:val="24"/>
        </w:rPr>
        <w:t>Konu ile ilgili gerekli diğer malzemeler,</w:t>
      </w:r>
    </w:p>
    <w:p w:rsidR="009064A9" w:rsidRDefault="009064A9" w:rsidP="001D2C1E">
      <w:pPr>
        <w:jc w:val="both"/>
        <w:rPr>
          <w:rFonts w:ascii="Times New Roman" w:hAnsi="Times New Roman" w:cs="Times New Roman"/>
          <w:sz w:val="24"/>
          <w:szCs w:val="24"/>
        </w:rPr>
      </w:pPr>
      <w:r w:rsidRPr="001D2C1E">
        <w:rPr>
          <w:rFonts w:ascii="Times New Roman" w:hAnsi="Times New Roman" w:cs="Times New Roman"/>
          <w:b/>
          <w:bCs/>
          <w:sz w:val="24"/>
          <w:szCs w:val="24"/>
        </w:rPr>
        <w:t xml:space="preserve">Madde- </w:t>
      </w:r>
      <w:r w:rsidRPr="00B74D6F">
        <w:rPr>
          <w:rFonts w:ascii="Times New Roman" w:hAnsi="Times New Roman" w:cs="Times New Roman"/>
          <w:b/>
          <w:bCs/>
          <w:sz w:val="24"/>
          <w:szCs w:val="24"/>
        </w:rPr>
        <w:t>29</w:t>
      </w:r>
      <w:r w:rsidRPr="001D2C1E">
        <w:rPr>
          <w:rFonts w:ascii="Times New Roman" w:hAnsi="Times New Roman" w:cs="Times New Roman"/>
          <w:sz w:val="24"/>
          <w:szCs w:val="24"/>
        </w:rPr>
        <w:t xml:space="preserve"> Teknolojinin yakından izlenmesi ile</w:t>
      </w:r>
      <w:r>
        <w:rPr>
          <w:rFonts w:ascii="Times New Roman" w:hAnsi="Times New Roman" w:cs="Times New Roman"/>
          <w:sz w:val="24"/>
          <w:szCs w:val="24"/>
        </w:rPr>
        <w:t xml:space="preserve"> bu yönergenin 26., 27., ve 28.</w:t>
      </w:r>
      <w:r w:rsidRPr="001D2C1E">
        <w:rPr>
          <w:rFonts w:ascii="Times New Roman" w:hAnsi="Times New Roman" w:cs="Times New Roman"/>
          <w:sz w:val="24"/>
          <w:szCs w:val="24"/>
        </w:rPr>
        <w:t xml:space="preserve"> maddelerinde değişiklik ve ilaveler yapma yetki ve sorumlul</w:t>
      </w:r>
      <w:r>
        <w:rPr>
          <w:rFonts w:ascii="Times New Roman" w:hAnsi="Times New Roman" w:cs="Times New Roman"/>
          <w:sz w:val="24"/>
          <w:szCs w:val="24"/>
        </w:rPr>
        <w:t>uğu İtfaiye Müdürlüğüne aittir.</w:t>
      </w:r>
    </w:p>
    <w:p w:rsidR="009064A9" w:rsidRDefault="009064A9" w:rsidP="00B84372">
      <w:pPr>
        <w:spacing w:after="0"/>
        <w:jc w:val="center"/>
        <w:rPr>
          <w:rFonts w:ascii="Times New Roman" w:hAnsi="Times New Roman" w:cs="Times New Roman"/>
          <w:b/>
          <w:bCs/>
          <w:sz w:val="24"/>
          <w:szCs w:val="24"/>
        </w:rPr>
      </w:pPr>
      <w:r w:rsidRPr="0033641E">
        <w:rPr>
          <w:rFonts w:ascii="Times New Roman" w:hAnsi="Times New Roman" w:cs="Times New Roman"/>
          <w:b/>
          <w:bCs/>
          <w:sz w:val="24"/>
          <w:szCs w:val="24"/>
        </w:rPr>
        <w:t>DÖRDÜNCÜ BÖLÜM</w:t>
      </w:r>
    </w:p>
    <w:p w:rsidR="009064A9" w:rsidRDefault="009064A9" w:rsidP="00B84372">
      <w:pPr>
        <w:spacing w:after="0"/>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9064A9" w:rsidRDefault="009064A9" w:rsidP="009A040B">
      <w:pPr>
        <w:jc w:val="both"/>
        <w:rPr>
          <w:rFonts w:ascii="Times New Roman" w:hAnsi="Times New Roman" w:cs="Times New Roman"/>
          <w:sz w:val="24"/>
          <w:szCs w:val="24"/>
        </w:rPr>
      </w:pPr>
      <w:r>
        <w:rPr>
          <w:rFonts w:ascii="Times New Roman" w:hAnsi="Times New Roman" w:cs="Times New Roman"/>
          <w:b/>
          <w:bCs/>
          <w:sz w:val="24"/>
          <w:szCs w:val="24"/>
        </w:rPr>
        <w:t xml:space="preserve">Madde- 30 </w:t>
      </w:r>
      <w:r>
        <w:rPr>
          <w:rFonts w:ascii="Times New Roman" w:hAnsi="Times New Roman" w:cs="Times New Roman"/>
          <w:sz w:val="24"/>
          <w:szCs w:val="24"/>
        </w:rPr>
        <w:t>Bu yönerge Avanos Belediye Meclisinde kabul edildiği tarihte yürürlüğe girer.</w:t>
      </w:r>
    </w:p>
    <w:p w:rsidR="009064A9" w:rsidRDefault="009064A9" w:rsidP="009A040B">
      <w:pPr>
        <w:jc w:val="both"/>
        <w:rPr>
          <w:rFonts w:ascii="Times New Roman" w:hAnsi="Times New Roman" w:cs="Times New Roman"/>
          <w:sz w:val="24"/>
          <w:szCs w:val="24"/>
        </w:rPr>
      </w:pPr>
      <w:r>
        <w:rPr>
          <w:rFonts w:ascii="Times New Roman" w:hAnsi="Times New Roman" w:cs="Times New Roman"/>
          <w:sz w:val="24"/>
          <w:szCs w:val="24"/>
        </w:rPr>
        <w:t>EKLER:</w:t>
      </w:r>
    </w:p>
    <w:p w:rsidR="009064A9" w:rsidRDefault="009064A9" w:rsidP="00FE58B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Baca Temizleme Bandrolü</w:t>
      </w:r>
    </w:p>
    <w:p w:rsidR="009064A9" w:rsidRDefault="009064A9" w:rsidP="00FE58B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Baca Temizleme ve Denetim Yetki Belgesi.</w:t>
      </w:r>
    </w:p>
    <w:p w:rsidR="009064A9" w:rsidRDefault="009064A9" w:rsidP="00FE58B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Baca Temizleme Tanıtım Kartı.</w:t>
      </w:r>
    </w:p>
    <w:p w:rsidR="009064A9" w:rsidRDefault="009064A9" w:rsidP="00FE58B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Baca Temizlik Denetim Formu</w:t>
      </w:r>
    </w:p>
    <w:p w:rsidR="009064A9" w:rsidRDefault="009064A9" w:rsidP="00FE58B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Firma değerlendirme Formu</w:t>
      </w:r>
    </w:p>
    <w:p w:rsidR="009064A9" w:rsidRDefault="009064A9" w:rsidP="008A0630">
      <w:pPr>
        <w:jc w:val="both"/>
        <w:rPr>
          <w:rFonts w:ascii="Times New Roman" w:hAnsi="Times New Roman" w:cs="Times New Roman"/>
          <w:sz w:val="24"/>
          <w:szCs w:val="24"/>
        </w:rPr>
      </w:pPr>
    </w:p>
    <w:p w:rsidR="009064A9" w:rsidRDefault="009064A9" w:rsidP="008A0630">
      <w:pPr>
        <w:jc w:val="both"/>
        <w:rPr>
          <w:rFonts w:ascii="Times New Roman" w:hAnsi="Times New Roman" w:cs="Times New Roman"/>
          <w:sz w:val="24"/>
          <w:szCs w:val="24"/>
        </w:rPr>
      </w:pPr>
    </w:p>
    <w:p w:rsidR="009064A9" w:rsidRDefault="009064A9" w:rsidP="008A0630">
      <w:pPr>
        <w:jc w:val="both"/>
        <w:rPr>
          <w:rFonts w:ascii="Times New Roman" w:hAnsi="Times New Roman" w:cs="Times New Roman"/>
          <w:sz w:val="24"/>
          <w:szCs w:val="24"/>
        </w:rPr>
      </w:pPr>
    </w:p>
    <w:p w:rsidR="009064A9" w:rsidRDefault="009064A9" w:rsidP="008A0630">
      <w:pPr>
        <w:jc w:val="both"/>
        <w:rPr>
          <w:rFonts w:ascii="Times New Roman" w:hAnsi="Times New Roman" w:cs="Times New Roman"/>
          <w:sz w:val="24"/>
          <w:szCs w:val="24"/>
        </w:rPr>
      </w:pPr>
    </w:p>
    <w:p w:rsidR="009064A9" w:rsidRDefault="009064A9" w:rsidP="008A0630">
      <w:pPr>
        <w:jc w:val="both"/>
        <w:rPr>
          <w:rFonts w:ascii="Times New Roman" w:hAnsi="Times New Roman" w:cs="Times New Roman"/>
          <w:sz w:val="24"/>
          <w:szCs w:val="24"/>
        </w:rPr>
      </w:pPr>
    </w:p>
    <w:p w:rsidR="009064A9" w:rsidRDefault="009064A9" w:rsidP="008A0630">
      <w:pPr>
        <w:jc w:val="both"/>
        <w:rPr>
          <w:rFonts w:ascii="Times New Roman" w:hAnsi="Times New Roman" w:cs="Times New Roman"/>
          <w:sz w:val="24"/>
          <w:szCs w:val="24"/>
        </w:rPr>
      </w:pPr>
    </w:p>
    <w:p w:rsidR="009064A9" w:rsidRDefault="009064A9" w:rsidP="008A0630">
      <w:pPr>
        <w:jc w:val="both"/>
        <w:rPr>
          <w:rFonts w:ascii="Times New Roman" w:hAnsi="Times New Roman" w:cs="Times New Roman"/>
          <w:sz w:val="24"/>
          <w:szCs w:val="24"/>
        </w:rPr>
      </w:pPr>
    </w:p>
    <w:sectPr w:rsidR="009064A9" w:rsidSect="00D6674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4A9" w:rsidRDefault="009064A9" w:rsidP="00252E17">
      <w:pPr>
        <w:spacing w:after="0" w:line="240" w:lineRule="auto"/>
      </w:pPr>
      <w:r>
        <w:separator/>
      </w:r>
    </w:p>
  </w:endnote>
  <w:endnote w:type="continuationSeparator" w:id="0">
    <w:p w:rsidR="009064A9" w:rsidRDefault="009064A9" w:rsidP="00252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altName w:val="Calibri"/>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A9" w:rsidRDefault="009064A9">
    <w:pPr>
      <w:pStyle w:val="Footer"/>
      <w:jc w:val="right"/>
    </w:pPr>
    <w:fldSimple w:instr="PAGE   \* MERGEFORMAT">
      <w:r>
        <w:rPr>
          <w:noProof/>
        </w:rPr>
        <w:t>6</w:t>
      </w:r>
    </w:fldSimple>
  </w:p>
  <w:p w:rsidR="009064A9" w:rsidRDefault="00906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4A9" w:rsidRDefault="009064A9" w:rsidP="00252E17">
      <w:pPr>
        <w:spacing w:after="0" w:line="240" w:lineRule="auto"/>
      </w:pPr>
      <w:r>
        <w:separator/>
      </w:r>
    </w:p>
  </w:footnote>
  <w:footnote w:type="continuationSeparator" w:id="0">
    <w:p w:rsidR="009064A9" w:rsidRDefault="009064A9" w:rsidP="00252E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7B7B"/>
    <w:multiLevelType w:val="hybridMultilevel"/>
    <w:tmpl w:val="CB30A090"/>
    <w:lvl w:ilvl="0" w:tplc="41F6F0C2">
      <w:start w:val="1"/>
      <w:numFmt w:val="lowerLetter"/>
      <w:lvlText w:val="%1)"/>
      <w:lvlJc w:val="left"/>
      <w:pPr>
        <w:ind w:left="780" w:hanging="360"/>
      </w:pPr>
      <w:rPr>
        <w:rFonts w:hint="default"/>
        <w:sz w:val="18"/>
        <w:szCs w:val="18"/>
      </w:r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1">
    <w:nsid w:val="0B655C2A"/>
    <w:multiLevelType w:val="singleLevel"/>
    <w:tmpl w:val="E716F9F4"/>
    <w:lvl w:ilvl="0">
      <w:start w:val="22"/>
      <w:numFmt w:val="decimal"/>
      <w:lvlText w:val="%1."/>
      <w:lvlJc w:val="left"/>
      <w:pPr>
        <w:tabs>
          <w:tab w:val="num" w:pos="360"/>
        </w:tabs>
        <w:ind w:left="360" w:hanging="360"/>
      </w:pPr>
      <w:rPr>
        <w:rFonts w:hint="default"/>
        <w:b/>
        <w:bCs/>
      </w:rPr>
    </w:lvl>
  </w:abstractNum>
  <w:abstractNum w:abstractNumId="2">
    <w:nsid w:val="16BA1340"/>
    <w:multiLevelType w:val="hybridMultilevel"/>
    <w:tmpl w:val="B55E569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EF26055"/>
    <w:multiLevelType w:val="singleLevel"/>
    <w:tmpl w:val="AFDE621E"/>
    <w:lvl w:ilvl="0">
      <w:start w:val="27"/>
      <w:numFmt w:val="decimal"/>
      <w:lvlText w:val="%1."/>
      <w:lvlJc w:val="left"/>
      <w:pPr>
        <w:tabs>
          <w:tab w:val="num" w:pos="420"/>
        </w:tabs>
        <w:ind w:left="420" w:hanging="420"/>
      </w:pPr>
      <w:rPr>
        <w:rFonts w:hint="default"/>
        <w:b/>
        <w:bCs/>
      </w:rPr>
    </w:lvl>
  </w:abstractNum>
  <w:abstractNum w:abstractNumId="4">
    <w:nsid w:val="1FE9553E"/>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5">
    <w:nsid w:val="2B43534C"/>
    <w:multiLevelType w:val="hybridMultilevel"/>
    <w:tmpl w:val="436E2AD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27206E5"/>
    <w:multiLevelType w:val="hybridMultilevel"/>
    <w:tmpl w:val="2EBA0754"/>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36A21701"/>
    <w:multiLevelType w:val="hybridMultilevel"/>
    <w:tmpl w:val="5E9A9F02"/>
    <w:lvl w:ilvl="0" w:tplc="8B98C602">
      <w:start w:val="1"/>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377E1080"/>
    <w:multiLevelType w:val="hybridMultilevel"/>
    <w:tmpl w:val="EC6A389A"/>
    <w:lvl w:ilvl="0" w:tplc="D1EAAA26">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3F655378"/>
    <w:multiLevelType w:val="hybridMultilevel"/>
    <w:tmpl w:val="8590852A"/>
    <w:lvl w:ilvl="0" w:tplc="041F0017">
      <w:start w:val="1"/>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53B16852"/>
    <w:multiLevelType w:val="hybridMultilevel"/>
    <w:tmpl w:val="80444B5A"/>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54383068"/>
    <w:multiLevelType w:val="hybridMultilevel"/>
    <w:tmpl w:val="9E44182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5491799E"/>
    <w:multiLevelType w:val="singleLevel"/>
    <w:tmpl w:val="DE004442"/>
    <w:lvl w:ilvl="0">
      <w:start w:val="26"/>
      <w:numFmt w:val="bullet"/>
      <w:lvlText w:val="-"/>
      <w:lvlJc w:val="left"/>
      <w:pPr>
        <w:tabs>
          <w:tab w:val="num" w:pos="720"/>
        </w:tabs>
        <w:ind w:left="720" w:hanging="360"/>
      </w:pPr>
      <w:rPr>
        <w:rFonts w:hint="default"/>
      </w:rPr>
    </w:lvl>
  </w:abstractNum>
  <w:abstractNum w:abstractNumId="13">
    <w:nsid w:val="654010E0"/>
    <w:multiLevelType w:val="hybridMultilevel"/>
    <w:tmpl w:val="57E2F142"/>
    <w:lvl w:ilvl="0" w:tplc="71FE9324">
      <w:start w:val="1"/>
      <w:numFmt w:val="lowerLetter"/>
      <w:lvlText w:val="%1)"/>
      <w:lvlJc w:val="left"/>
      <w:pPr>
        <w:ind w:left="840" w:hanging="360"/>
      </w:pPr>
      <w:rPr>
        <w:rFonts w:hint="default"/>
        <w:b w:val="0"/>
        <w:bCs w:val="0"/>
      </w:rPr>
    </w:lvl>
    <w:lvl w:ilvl="1" w:tplc="041F0019">
      <w:start w:val="1"/>
      <w:numFmt w:val="lowerLetter"/>
      <w:lvlText w:val="%2."/>
      <w:lvlJc w:val="left"/>
      <w:pPr>
        <w:ind w:left="1560" w:hanging="360"/>
      </w:pPr>
    </w:lvl>
    <w:lvl w:ilvl="2" w:tplc="041F001B">
      <w:start w:val="1"/>
      <w:numFmt w:val="lowerRoman"/>
      <w:lvlText w:val="%3."/>
      <w:lvlJc w:val="right"/>
      <w:pPr>
        <w:ind w:left="2280" w:hanging="180"/>
      </w:pPr>
    </w:lvl>
    <w:lvl w:ilvl="3" w:tplc="041F000F">
      <w:start w:val="1"/>
      <w:numFmt w:val="decimal"/>
      <w:lvlText w:val="%4."/>
      <w:lvlJc w:val="left"/>
      <w:pPr>
        <w:ind w:left="3000" w:hanging="360"/>
      </w:pPr>
    </w:lvl>
    <w:lvl w:ilvl="4" w:tplc="041F0019">
      <w:start w:val="1"/>
      <w:numFmt w:val="lowerLetter"/>
      <w:lvlText w:val="%5."/>
      <w:lvlJc w:val="left"/>
      <w:pPr>
        <w:ind w:left="3720" w:hanging="360"/>
      </w:pPr>
    </w:lvl>
    <w:lvl w:ilvl="5" w:tplc="041F001B">
      <w:start w:val="1"/>
      <w:numFmt w:val="lowerRoman"/>
      <w:lvlText w:val="%6."/>
      <w:lvlJc w:val="right"/>
      <w:pPr>
        <w:ind w:left="4440" w:hanging="180"/>
      </w:pPr>
    </w:lvl>
    <w:lvl w:ilvl="6" w:tplc="041F000F">
      <w:start w:val="1"/>
      <w:numFmt w:val="decimal"/>
      <w:lvlText w:val="%7."/>
      <w:lvlJc w:val="left"/>
      <w:pPr>
        <w:ind w:left="5160" w:hanging="360"/>
      </w:pPr>
    </w:lvl>
    <w:lvl w:ilvl="7" w:tplc="041F0019">
      <w:start w:val="1"/>
      <w:numFmt w:val="lowerLetter"/>
      <w:lvlText w:val="%8."/>
      <w:lvlJc w:val="left"/>
      <w:pPr>
        <w:ind w:left="5880" w:hanging="360"/>
      </w:pPr>
    </w:lvl>
    <w:lvl w:ilvl="8" w:tplc="041F001B">
      <w:start w:val="1"/>
      <w:numFmt w:val="lowerRoman"/>
      <w:lvlText w:val="%9."/>
      <w:lvlJc w:val="right"/>
      <w:pPr>
        <w:ind w:left="6600" w:hanging="180"/>
      </w:pPr>
    </w:lvl>
  </w:abstractNum>
  <w:abstractNum w:abstractNumId="14">
    <w:nsid w:val="65F52F22"/>
    <w:multiLevelType w:val="singleLevel"/>
    <w:tmpl w:val="D90C1BDC"/>
    <w:lvl w:ilvl="0">
      <w:start w:val="1"/>
      <w:numFmt w:val="decimal"/>
      <w:lvlText w:val="%1."/>
      <w:lvlJc w:val="left"/>
      <w:pPr>
        <w:tabs>
          <w:tab w:val="num" w:pos="360"/>
        </w:tabs>
        <w:ind w:left="360" w:hanging="360"/>
      </w:pPr>
      <w:rPr>
        <w:rFonts w:hint="default"/>
        <w:b/>
        <w:bCs/>
      </w:rPr>
    </w:lvl>
  </w:abstractNum>
  <w:abstractNum w:abstractNumId="15">
    <w:nsid w:val="7BD57304"/>
    <w:multiLevelType w:val="singleLevel"/>
    <w:tmpl w:val="591CE2D0"/>
    <w:lvl w:ilvl="0">
      <w:start w:val="30"/>
      <w:numFmt w:val="decimal"/>
      <w:lvlText w:val="%1."/>
      <w:lvlJc w:val="left"/>
      <w:pPr>
        <w:tabs>
          <w:tab w:val="num" w:pos="360"/>
        </w:tabs>
        <w:ind w:left="360" w:hanging="360"/>
      </w:pPr>
      <w:rPr>
        <w:rFonts w:hint="default"/>
        <w:b/>
        <w:bCs/>
      </w:rPr>
    </w:lvl>
  </w:abstractNum>
  <w:num w:numId="1">
    <w:abstractNumId w:val="10"/>
  </w:num>
  <w:num w:numId="2">
    <w:abstractNumId w:val="11"/>
  </w:num>
  <w:num w:numId="3">
    <w:abstractNumId w:val="7"/>
  </w:num>
  <w:num w:numId="4">
    <w:abstractNumId w:val="9"/>
  </w:num>
  <w:num w:numId="5">
    <w:abstractNumId w:val="8"/>
  </w:num>
  <w:num w:numId="6">
    <w:abstractNumId w:val="5"/>
  </w:num>
  <w:num w:numId="7">
    <w:abstractNumId w:val="6"/>
  </w:num>
  <w:num w:numId="8">
    <w:abstractNumId w:val="13"/>
  </w:num>
  <w:num w:numId="9">
    <w:abstractNumId w:val="2"/>
  </w:num>
  <w:num w:numId="10">
    <w:abstractNumId w:val="0"/>
  </w:num>
  <w:num w:numId="11">
    <w:abstractNumId w:val="4"/>
  </w:num>
  <w:num w:numId="12">
    <w:abstractNumId w:val="14"/>
  </w:num>
  <w:num w:numId="13">
    <w:abstractNumId w:val="1"/>
  </w:num>
  <w:num w:numId="14">
    <w:abstractNumId w:val="12"/>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EFF"/>
    <w:rsid w:val="00011DC5"/>
    <w:rsid w:val="0003604E"/>
    <w:rsid w:val="0003635A"/>
    <w:rsid w:val="00053F14"/>
    <w:rsid w:val="000601A6"/>
    <w:rsid w:val="000C14B4"/>
    <w:rsid w:val="000C6A78"/>
    <w:rsid w:val="001009F3"/>
    <w:rsid w:val="0010372E"/>
    <w:rsid w:val="00116AB8"/>
    <w:rsid w:val="00126755"/>
    <w:rsid w:val="001639D0"/>
    <w:rsid w:val="00176774"/>
    <w:rsid w:val="001907AA"/>
    <w:rsid w:val="001C514C"/>
    <w:rsid w:val="001D2C1E"/>
    <w:rsid w:val="001E4CFA"/>
    <w:rsid w:val="001F47C8"/>
    <w:rsid w:val="00240A86"/>
    <w:rsid w:val="00243E91"/>
    <w:rsid w:val="00252E17"/>
    <w:rsid w:val="0025682B"/>
    <w:rsid w:val="0026046D"/>
    <w:rsid w:val="002613E9"/>
    <w:rsid w:val="00280435"/>
    <w:rsid w:val="002A6409"/>
    <w:rsid w:val="002C3CAA"/>
    <w:rsid w:val="002D5CBD"/>
    <w:rsid w:val="00332670"/>
    <w:rsid w:val="0033641E"/>
    <w:rsid w:val="003716FA"/>
    <w:rsid w:val="003E56E1"/>
    <w:rsid w:val="00414424"/>
    <w:rsid w:val="00421756"/>
    <w:rsid w:val="004219C3"/>
    <w:rsid w:val="00422D4B"/>
    <w:rsid w:val="00481B16"/>
    <w:rsid w:val="004A489F"/>
    <w:rsid w:val="004C20BF"/>
    <w:rsid w:val="004F201F"/>
    <w:rsid w:val="005162C2"/>
    <w:rsid w:val="00575E2D"/>
    <w:rsid w:val="005C592F"/>
    <w:rsid w:val="005E7D5F"/>
    <w:rsid w:val="005F68B2"/>
    <w:rsid w:val="00613524"/>
    <w:rsid w:val="00626D35"/>
    <w:rsid w:val="00647AA2"/>
    <w:rsid w:val="006601DA"/>
    <w:rsid w:val="006634BD"/>
    <w:rsid w:val="006B460B"/>
    <w:rsid w:val="006F0D90"/>
    <w:rsid w:val="0071192C"/>
    <w:rsid w:val="00750A28"/>
    <w:rsid w:val="00755F89"/>
    <w:rsid w:val="007B0E9A"/>
    <w:rsid w:val="008133F5"/>
    <w:rsid w:val="00853827"/>
    <w:rsid w:val="00862460"/>
    <w:rsid w:val="0086705C"/>
    <w:rsid w:val="00882C76"/>
    <w:rsid w:val="00894CEB"/>
    <w:rsid w:val="008A0630"/>
    <w:rsid w:val="008B194F"/>
    <w:rsid w:val="008D2CF5"/>
    <w:rsid w:val="008D3C64"/>
    <w:rsid w:val="008E0E14"/>
    <w:rsid w:val="008E7664"/>
    <w:rsid w:val="00904AFD"/>
    <w:rsid w:val="009064A9"/>
    <w:rsid w:val="00925AC8"/>
    <w:rsid w:val="009458A6"/>
    <w:rsid w:val="009A040B"/>
    <w:rsid w:val="009E17B2"/>
    <w:rsid w:val="009F43A0"/>
    <w:rsid w:val="00A55AB2"/>
    <w:rsid w:val="00A87F63"/>
    <w:rsid w:val="00AE6272"/>
    <w:rsid w:val="00AF7664"/>
    <w:rsid w:val="00B07490"/>
    <w:rsid w:val="00B11611"/>
    <w:rsid w:val="00B20201"/>
    <w:rsid w:val="00B27D67"/>
    <w:rsid w:val="00B56BFA"/>
    <w:rsid w:val="00B62689"/>
    <w:rsid w:val="00B67CDD"/>
    <w:rsid w:val="00B74D6F"/>
    <w:rsid w:val="00B77F15"/>
    <w:rsid w:val="00B84372"/>
    <w:rsid w:val="00B84769"/>
    <w:rsid w:val="00BC3AFE"/>
    <w:rsid w:val="00BC4FCC"/>
    <w:rsid w:val="00C130C7"/>
    <w:rsid w:val="00C319D7"/>
    <w:rsid w:val="00C47985"/>
    <w:rsid w:val="00CB1120"/>
    <w:rsid w:val="00CB1932"/>
    <w:rsid w:val="00D3555B"/>
    <w:rsid w:val="00D418A2"/>
    <w:rsid w:val="00D6674C"/>
    <w:rsid w:val="00D80FC3"/>
    <w:rsid w:val="00DA4EFF"/>
    <w:rsid w:val="00DB7F2B"/>
    <w:rsid w:val="00DE31AF"/>
    <w:rsid w:val="00DF55E0"/>
    <w:rsid w:val="00E022E3"/>
    <w:rsid w:val="00E33942"/>
    <w:rsid w:val="00E509A2"/>
    <w:rsid w:val="00E94DA1"/>
    <w:rsid w:val="00EA170B"/>
    <w:rsid w:val="00EE0645"/>
    <w:rsid w:val="00F16952"/>
    <w:rsid w:val="00F3590A"/>
    <w:rsid w:val="00F41059"/>
    <w:rsid w:val="00F42701"/>
    <w:rsid w:val="00F47386"/>
    <w:rsid w:val="00F47D00"/>
    <w:rsid w:val="00F539DD"/>
    <w:rsid w:val="00FA6AD9"/>
    <w:rsid w:val="00FE58B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4C"/>
    <w:pPr>
      <w:spacing w:after="160" w:line="259" w:lineRule="auto"/>
    </w:pPr>
    <w:rPr>
      <w:rFonts w:cs="Calibri"/>
      <w:lang w:eastAsia="en-US"/>
    </w:rPr>
  </w:style>
  <w:style w:type="paragraph" w:styleId="Heading7">
    <w:name w:val="heading 7"/>
    <w:basedOn w:val="Normal"/>
    <w:next w:val="Normal"/>
    <w:link w:val="Heading7Char"/>
    <w:uiPriority w:val="99"/>
    <w:qFormat/>
    <w:rsid w:val="008A0630"/>
    <w:pPr>
      <w:keepNext/>
      <w:keepLines/>
      <w:spacing w:before="40" w:after="0"/>
      <w:outlineLvl w:val="6"/>
    </w:pPr>
    <w:rPr>
      <w:rFonts w:ascii="Calibri Light" w:eastAsia="Times New Roman" w:hAnsi="Calibri Light" w:cs="Calibri Ligh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8A0630"/>
    <w:rPr>
      <w:rFonts w:ascii="Calibri Light" w:hAnsi="Calibri Light" w:cs="Calibri Light"/>
      <w:i/>
      <w:iCs/>
      <w:color w:val="1F4D78"/>
    </w:rPr>
  </w:style>
  <w:style w:type="paragraph" w:styleId="ListParagraph">
    <w:name w:val="List Paragraph"/>
    <w:basedOn w:val="Normal"/>
    <w:uiPriority w:val="99"/>
    <w:qFormat/>
    <w:rsid w:val="00243E91"/>
    <w:pPr>
      <w:ind w:left="720"/>
    </w:pPr>
  </w:style>
  <w:style w:type="paragraph" w:styleId="BodyText2">
    <w:name w:val="Body Text 2"/>
    <w:basedOn w:val="Normal"/>
    <w:link w:val="BodyText2Char"/>
    <w:uiPriority w:val="99"/>
    <w:semiHidden/>
    <w:rsid w:val="008A0630"/>
    <w:pPr>
      <w:spacing w:after="120" w:line="480" w:lineRule="auto"/>
    </w:pPr>
  </w:style>
  <w:style w:type="character" w:customStyle="1" w:styleId="BodyText2Char">
    <w:name w:val="Body Text 2 Char"/>
    <w:basedOn w:val="DefaultParagraphFont"/>
    <w:link w:val="BodyText2"/>
    <w:uiPriority w:val="99"/>
    <w:semiHidden/>
    <w:locked/>
    <w:rsid w:val="008A0630"/>
  </w:style>
  <w:style w:type="paragraph" w:styleId="BalloonText">
    <w:name w:val="Balloon Text"/>
    <w:basedOn w:val="Normal"/>
    <w:link w:val="BalloonTextChar"/>
    <w:uiPriority w:val="99"/>
    <w:semiHidden/>
    <w:rsid w:val="008A0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A0630"/>
    <w:rPr>
      <w:rFonts w:ascii="Segoe UI" w:hAnsi="Segoe UI" w:cs="Segoe UI"/>
      <w:sz w:val="18"/>
      <w:szCs w:val="18"/>
    </w:rPr>
  </w:style>
  <w:style w:type="paragraph" w:styleId="Header">
    <w:name w:val="header"/>
    <w:basedOn w:val="Normal"/>
    <w:link w:val="HeaderChar"/>
    <w:uiPriority w:val="99"/>
    <w:rsid w:val="00252E1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52E17"/>
  </w:style>
  <w:style w:type="paragraph" w:styleId="Footer">
    <w:name w:val="footer"/>
    <w:basedOn w:val="Normal"/>
    <w:link w:val="FooterChar"/>
    <w:uiPriority w:val="99"/>
    <w:rsid w:val="00252E1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52E17"/>
  </w:style>
  <w:style w:type="paragraph" w:styleId="BodyTextIndent">
    <w:name w:val="Body Text Indent"/>
    <w:basedOn w:val="Normal"/>
    <w:link w:val="BodyTextIndentChar"/>
    <w:uiPriority w:val="99"/>
    <w:semiHidden/>
    <w:rsid w:val="009458A6"/>
    <w:pPr>
      <w:spacing w:after="120"/>
      <w:ind w:left="283"/>
    </w:pPr>
  </w:style>
  <w:style w:type="character" w:customStyle="1" w:styleId="BodyTextIndentChar">
    <w:name w:val="Body Text Indent Char"/>
    <w:basedOn w:val="DefaultParagraphFont"/>
    <w:link w:val="BodyTextIndent"/>
    <w:uiPriority w:val="99"/>
    <w:semiHidden/>
    <w:locked/>
    <w:rsid w:val="009458A6"/>
  </w:style>
  <w:style w:type="paragraph" w:styleId="BodyText">
    <w:name w:val="Body Text"/>
    <w:basedOn w:val="Normal"/>
    <w:link w:val="BodyTextChar"/>
    <w:uiPriority w:val="99"/>
    <w:semiHidden/>
    <w:rsid w:val="009458A6"/>
    <w:pPr>
      <w:spacing w:after="120"/>
    </w:pPr>
  </w:style>
  <w:style w:type="character" w:customStyle="1" w:styleId="BodyTextChar">
    <w:name w:val="Body Text Char"/>
    <w:basedOn w:val="DefaultParagraphFont"/>
    <w:link w:val="BodyText"/>
    <w:uiPriority w:val="99"/>
    <w:semiHidden/>
    <w:locked/>
    <w:rsid w:val="009458A6"/>
  </w:style>
</w:styles>
</file>

<file path=word/webSettings.xml><?xml version="1.0" encoding="utf-8"?>
<w:webSettings xmlns:r="http://schemas.openxmlformats.org/officeDocument/2006/relationships" xmlns:w="http://schemas.openxmlformats.org/wordprocessingml/2006/main">
  <w:divs>
    <w:div w:id="1713841257">
      <w:marLeft w:val="0"/>
      <w:marRight w:val="0"/>
      <w:marTop w:val="0"/>
      <w:marBottom w:val="0"/>
      <w:divBdr>
        <w:top w:val="none" w:sz="0" w:space="0" w:color="auto"/>
        <w:left w:val="none" w:sz="0" w:space="0" w:color="auto"/>
        <w:bottom w:val="none" w:sz="0" w:space="0" w:color="auto"/>
        <w:right w:val="none" w:sz="0" w:space="0" w:color="auto"/>
      </w:divBdr>
    </w:div>
    <w:div w:id="1713841258">
      <w:marLeft w:val="0"/>
      <w:marRight w:val="0"/>
      <w:marTop w:val="0"/>
      <w:marBottom w:val="0"/>
      <w:divBdr>
        <w:top w:val="none" w:sz="0" w:space="0" w:color="auto"/>
        <w:left w:val="none" w:sz="0" w:space="0" w:color="auto"/>
        <w:bottom w:val="none" w:sz="0" w:space="0" w:color="auto"/>
        <w:right w:val="none" w:sz="0" w:space="0" w:color="auto"/>
      </w:divBdr>
    </w:div>
    <w:div w:id="1713841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789</TotalTime>
  <Pages>7</Pages>
  <Words>2106</Words>
  <Characters>12008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ERCAN</cp:lastModifiedBy>
  <cp:revision>208</cp:revision>
  <cp:lastPrinted>2015-03-04T06:25:00Z</cp:lastPrinted>
  <dcterms:created xsi:type="dcterms:W3CDTF">2014-10-17T12:40:00Z</dcterms:created>
  <dcterms:modified xsi:type="dcterms:W3CDTF">2015-03-10T09:07:00Z</dcterms:modified>
</cp:coreProperties>
</file>